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0121" w14:textId="03C3496F" w:rsidR="00A64B1E" w:rsidRPr="000A6DB3" w:rsidRDefault="00C611D7" w:rsidP="001F73C9">
      <w:pPr>
        <w:pStyle w:val="Titel"/>
        <w:spacing w:before="0" w:after="0"/>
        <w:rPr>
          <w:rFonts w:ascii="Arial" w:hAnsi="Arial" w:cs="Arial"/>
          <w:b w:val="0"/>
          <w:color w:val="auto"/>
          <w:spacing w:val="-10"/>
          <w:sz w:val="48"/>
          <w:szCs w:val="48"/>
          <w:lang w:eastAsia="en-US"/>
        </w:rPr>
      </w:pPr>
      <w:bookmarkStart w:id="0" w:name="_Toc64045617"/>
      <w:r>
        <w:rPr>
          <w:rFonts w:ascii="Arial" w:hAnsi="Arial" w:cs="Arial"/>
          <w:b w:val="0"/>
          <w:color w:val="auto"/>
          <w:spacing w:val="-10"/>
          <w:sz w:val="48"/>
          <w:szCs w:val="48"/>
          <w:lang w:eastAsia="en-US"/>
        </w:rPr>
        <w:t xml:space="preserve">Checkliste </w:t>
      </w:r>
      <w:bookmarkEnd w:id="0"/>
      <w:r w:rsidR="001E1F89">
        <w:rPr>
          <w:rFonts w:ascii="Arial" w:hAnsi="Arial" w:cs="Arial"/>
          <w:b w:val="0"/>
          <w:color w:val="auto"/>
          <w:spacing w:val="-10"/>
          <w:sz w:val="48"/>
          <w:szCs w:val="48"/>
          <w:lang w:eastAsia="en-US"/>
        </w:rPr>
        <w:t>Bestandsaufnahme</w:t>
      </w:r>
    </w:p>
    <w:p w14:paraId="020A390F" w14:textId="77777777" w:rsidR="005824D2" w:rsidRPr="000A6DB3" w:rsidRDefault="005824D2" w:rsidP="00922369">
      <w:pPr>
        <w:rPr>
          <w:rFonts w:ascii="Arial" w:hAnsi="Arial" w:cs="Arial"/>
        </w:rPr>
      </w:pPr>
    </w:p>
    <w:p w14:paraId="4EB54883" w14:textId="2DF3E1D2" w:rsidR="00F51415" w:rsidRPr="00CE1EC7" w:rsidRDefault="00580B14" w:rsidP="00CE1EC7">
      <w:pPr>
        <w:rPr>
          <w:rFonts w:ascii="Arial" w:hAnsi="Arial" w:cs="Arial"/>
          <w:b/>
          <w:bCs/>
          <w:color w:val="2E5266"/>
          <w:sz w:val="28"/>
          <w:szCs w:val="28"/>
          <w:lang w:eastAsia="en-US"/>
        </w:rPr>
      </w:pPr>
      <w:r>
        <w:rPr>
          <w:rFonts w:ascii="Arial" w:hAnsi="Arial" w:cs="Arial"/>
          <w:b/>
          <w:bCs/>
          <w:color w:val="2E5266"/>
          <w:sz w:val="28"/>
          <w:szCs w:val="28"/>
          <w:lang w:eastAsia="en-US"/>
        </w:rPr>
        <w:t>Vorabinf</w:t>
      </w:r>
      <w:r w:rsidR="00F031B0">
        <w:rPr>
          <w:rFonts w:ascii="Arial" w:hAnsi="Arial" w:cs="Arial"/>
          <w:b/>
          <w:bCs/>
          <w:color w:val="2E5266"/>
          <w:sz w:val="28"/>
          <w:szCs w:val="28"/>
          <w:lang w:eastAsia="en-US"/>
        </w:rPr>
        <w:t>ormation &amp; Leidfaden zur Nutzung</w:t>
      </w:r>
      <w:r w:rsidR="008509A0" w:rsidRPr="000A6DB3">
        <w:rPr>
          <w:rFonts w:ascii="Arial" w:hAnsi="Arial" w:cs="Arial"/>
          <w:b/>
          <w:bCs/>
          <w:color w:val="2E5266"/>
          <w:sz w:val="28"/>
          <w:szCs w:val="28"/>
          <w:lang w:eastAsia="en-US"/>
        </w:rPr>
        <w:t xml:space="preserve">: </w:t>
      </w:r>
    </w:p>
    <w:p w14:paraId="509E198F" w14:textId="22E53880" w:rsidR="00E4560C" w:rsidRPr="00F51415" w:rsidRDefault="00E4560C" w:rsidP="00E4560C">
      <w:pPr>
        <w:spacing w:before="0" w:after="160" w:line="259" w:lineRule="auto"/>
        <w:rPr>
          <w:rFonts w:ascii="Arial" w:hAnsi="Arial" w:cs="Arial"/>
          <w:b/>
          <w:bCs/>
          <w:color w:val="E3856E"/>
        </w:rPr>
      </w:pPr>
      <w:r w:rsidRPr="00F51415">
        <w:rPr>
          <w:rFonts w:ascii="Arial" w:hAnsi="Arial" w:cs="Arial"/>
          <w:b/>
          <w:bCs/>
          <w:color w:val="E3856E"/>
        </w:rPr>
        <w:t>Wozu dient diese Checkliste?</w:t>
      </w:r>
    </w:p>
    <w:p w14:paraId="5C476361" w14:textId="0B5126A3" w:rsidR="00E4560C" w:rsidRPr="00E4560C" w:rsidRDefault="00E4560C" w:rsidP="00E4560C">
      <w:pPr>
        <w:spacing w:before="0" w:after="160" w:line="259" w:lineRule="auto"/>
        <w:rPr>
          <w:rFonts w:ascii="Arial" w:hAnsi="Arial" w:cs="Arial"/>
        </w:rPr>
      </w:pPr>
      <w:r w:rsidRPr="00E4560C">
        <w:rPr>
          <w:rFonts w:ascii="Arial" w:hAnsi="Arial" w:cs="Arial"/>
        </w:rPr>
        <w:t xml:space="preserve">Datenschutz ist kein starres Regelwerk, sondern gelebte Praxis im Hochschulalltag. Ob die Veröffentlichung von Team-Fotos, die Freigabe von Kalendern oder </w:t>
      </w:r>
      <w:r w:rsidR="008324C7">
        <w:rPr>
          <w:rFonts w:ascii="Arial" w:hAnsi="Arial" w:cs="Arial"/>
        </w:rPr>
        <w:t>die Einführung neuer Software</w:t>
      </w:r>
      <w:r w:rsidR="003A6E20">
        <w:rPr>
          <w:rFonts w:ascii="Arial" w:hAnsi="Arial" w:cs="Arial"/>
        </w:rPr>
        <w:t xml:space="preserve">. </w:t>
      </w:r>
      <w:r w:rsidRPr="00E4560C">
        <w:rPr>
          <w:rFonts w:ascii="Arial" w:hAnsi="Arial" w:cs="Arial"/>
        </w:rPr>
        <w:t xml:space="preserve">In jeder </w:t>
      </w:r>
      <w:r w:rsidR="006E2188">
        <w:rPr>
          <w:rFonts w:ascii="Arial" w:hAnsi="Arial" w:cs="Arial"/>
        </w:rPr>
        <w:t>Organisationseinheit (OE)</w:t>
      </w:r>
      <w:r w:rsidRPr="00E4560C">
        <w:rPr>
          <w:rFonts w:ascii="Arial" w:hAnsi="Arial" w:cs="Arial"/>
        </w:rPr>
        <w:t xml:space="preserve"> </w:t>
      </w:r>
      <w:r w:rsidR="000846C1">
        <w:rPr>
          <w:rFonts w:ascii="Arial" w:hAnsi="Arial" w:cs="Arial"/>
        </w:rPr>
        <w:t>werden personenbezogene Daten verarbeitet.</w:t>
      </w:r>
    </w:p>
    <w:p w14:paraId="39BC77AD" w14:textId="472CF25E" w:rsidR="00E4560C" w:rsidRPr="00E4560C" w:rsidRDefault="00E4560C" w:rsidP="00E4560C">
      <w:pPr>
        <w:spacing w:before="0" w:after="160" w:line="259" w:lineRule="auto"/>
        <w:rPr>
          <w:rFonts w:ascii="Arial" w:hAnsi="Arial" w:cs="Arial"/>
        </w:rPr>
      </w:pPr>
      <w:r w:rsidRPr="00E4560C">
        <w:rPr>
          <w:rFonts w:ascii="Arial" w:hAnsi="Arial" w:cs="Arial"/>
        </w:rPr>
        <w:t xml:space="preserve">Diese Checkliste dient als </w:t>
      </w:r>
      <w:r w:rsidRPr="00E4560C">
        <w:rPr>
          <w:rFonts w:ascii="Arial" w:hAnsi="Arial" w:cs="Arial"/>
          <w:b/>
          <w:bCs/>
        </w:rPr>
        <w:t>praktisches Werkzeug zur Bestandsaufnahme (Ist-Zustand)</w:t>
      </w:r>
      <w:r w:rsidRPr="00E4560C">
        <w:rPr>
          <w:rFonts w:ascii="Arial" w:hAnsi="Arial" w:cs="Arial"/>
        </w:rPr>
        <w:t>. Sie hilft dabei:</w:t>
      </w:r>
    </w:p>
    <w:p w14:paraId="0E47EFDB" w14:textId="6FCBBF02" w:rsidR="00E4560C" w:rsidRPr="00E4560C" w:rsidRDefault="00E4560C" w:rsidP="00E4560C">
      <w:pPr>
        <w:numPr>
          <w:ilvl w:val="0"/>
          <w:numId w:val="33"/>
        </w:numPr>
        <w:spacing w:before="0" w:after="160" w:line="259" w:lineRule="auto"/>
        <w:rPr>
          <w:rFonts w:ascii="Arial" w:hAnsi="Arial" w:cs="Arial"/>
        </w:rPr>
      </w:pPr>
      <w:r w:rsidRPr="00E4560C">
        <w:rPr>
          <w:rFonts w:ascii="Arial" w:hAnsi="Arial" w:cs="Arial"/>
          <w:b/>
          <w:bCs/>
        </w:rPr>
        <w:t>Sicherheit zu gewinnen:</w:t>
      </w:r>
      <w:r w:rsidRPr="00E4560C">
        <w:rPr>
          <w:rFonts w:ascii="Arial" w:hAnsi="Arial" w:cs="Arial"/>
        </w:rPr>
        <w:t xml:space="preserve"> Risiken im Arbeitsalltag </w:t>
      </w:r>
      <w:r w:rsidR="00CB4152">
        <w:rPr>
          <w:rFonts w:ascii="Arial" w:hAnsi="Arial" w:cs="Arial"/>
        </w:rPr>
        <w:t xml:space="preserve">einzelner </w:t>
      </w:r>
      <w:proofErr w:type="spellStart"/>
      <w:r w:rsidR="009708C9">
        <w:rPr>
          <w:rFonts w:ascii="Arial" w:hAnsi="Arial" w:cs="Arial"/>
        </w:rPr>
        <w:t>OEen</w:t>
      </w:r>
      <w:proofErr w:type="spellEnd"/>
      <w:r w:rsidRPr="00E4560C">
        <w:rPr>
          <w:rFonts w:ascii="Arial" w:hAnsi="Arial" w:cs="Arial"/>
        </w:rPr>
        <w:t xml:space="preserve"> frühzeitig zu erkennen und zu minimieren.</w:t>
      </w:r>
    </w:p>
    <w:p w14:paraId="78C96D63" w14:textId="77777777" w:rsidR="00E4560C" w:rsidRPr="00E4560C" w:rsidRDefault="00E4560C" w:rsidP="00E4560C">
      <w:pPr>
        <w:numPr>
          <w:ilvl w:val="0"/>
          <w:numId w:val="33"/>
        </w:numPr>
        <w:spacing w:before="0" w:after="160" w:line="259" w:lineRule="auto"/>
        <w:rPr>
          <w:rFonts w:ascii="Arial" w:hAnsi="Arial" w:cs="Arial"/>
        </w:rPr>
      </w:pPr>
      <w:r w:rsidRPr="00E4560C">
        <w:rPr>
          <w:rFonts w:ascii="Arial" w:hAnsi="Arial" w:cs="Arial"/>
          <w:b/>
          <w:bCs/>
        </w:rPr>
        <w:t>Prozesse zu optimieren:</w:t>
      </w:r>
      <w:r w:rsidRPr="00E4560C">
        <w:rPr>
          <w:rFonts w:ascii="Arial" w:hAnsi="Arial" w:cs="Arial"/>
        </w:rPr>
        <w:t xml:space="preserve"> Routineaufgaben (wie Teameintritte oder -austritte) datenschutzkonform und strukturiert zu gestalten.</w:t>
      </w:r>
    </w:p>
    <w:p w14:paraId="62765E15" w14:textId="77777777" w:rsidR="00E4560C" w:rsidRPr="00E4560C" w:rsidRDefault="00E4560C" w:rsidP="00E4560C">
      <w:pPr>
        <w:numPr>
          <w:ilvl w:val="0"/>
          <w:numId w:val="33"/>
        </w:numPr>
        <w:spacing w:before="0" w:after="160" w:line="259" w:lineRule="auto"/>
        <w:rPr>
          <w:rFonts w:ascii="Arial" w:hAnsi="Arial" w:cs="Arial"/>
        </w:rPr>
      </w:pPr>
      <w:r w:rsidRPr="00E4560C">
        <w:rPr>
          <w:rFonts w:ascii="Arial" w:hAnsi="Arial" w:cs="Arial"/>
          <w:b/>
          <w:bCs/>
        </w:rPr>
        <w:t>Sensibilität zu schaffen:</w:t>
      </w:r>
      <w:r w:rsidRPr="00E4560C">
        <w:rPr>
          <w:rFonts w:ascii="Arial" w:hAnsi="Arial" w:cs="Arial"/>
        </w:rPr>
        <w:t xml:space="preserve"> Das Bewusstsein für einen verantwortungsvollen Umgang mit Daten im Team zu stärken.</w:t>
      </w:r>
    </w:p>
    <w:p w14:paraId="720433DA" w14:textId="4C015E6A" w:rsidR="00E4560C" w:rsidRPr="00F51415" w:rsidRDefault="00E4560C" w:rsidP="00E4560C">
      <w:pPr>
        <w:spacing w:before="0" w:after="160" w:line="259" w:lineRule="auto"/>
        <w:rPr>
          <w:rFonts w:ascii="Arial" w:hAnsi="Arial" w:cs="Arial"/>
          <w:b/>
          <w:bCs/>
          <w:color w:val="E3856E"/>
        </w:rPr>
      </w:pPr>
      <w:r w:rsidRPr="00F51415">
        <w:rPr>
          <w:rFonts w:ascii="Arial" w:hAnsi="Arial" w:cs="Arial"/>
          <w:b/>
          <w:bCs/>
          <w:color w:val="E3856E"/>
        </w:rPr>
        <w:t xml:space="preserve">Flexibel im Einsatz – Passend für </w:t>
      </w:r>
      <w:r w:rsidR="009708C9">
        <w:rPr>
          <w:rFonts w:ascii="Arial" w:hAnsi="Arial" w:cs="Arial"/>
          <w:b/>
          <w:bCs/>
          <w:color w:val="E3856E"/>
        </w:rPr>
        <w:t>die jeweilige</w:t>
      </w:r>
      <w:r w:rsidRPr="00F51415">
        <w:rPr>
          <w:rFonts w:ascii="Arial" w:hAnsi="Arial" w:cs="Arial"/>
          <w:b/>
          <w:bCs/>
          <w:color w:val="E3856E"/>
        </w:rPr>
        <w:t xml:space="preserve"> Situation</w:t>
      </w:r>
    </w:p>
    <w:p w14:paraId="26462570" w14:textId="03FBEF4B" w:rsidR="00E4560C" w:rsidRPr="00E4560C" w:rsidRDefault="00E4560C" w:rsidP="00E4560C">
      <w:pPr>
        <w:spacing w:before="0" w:after="160" w:line="259" w:lineRule="auto"/>
        <w:rPr>
          <w:rFonts w:ascii="Arial" w:hAnsi="Arial" w:cs="Arial"/>
        </w:rPr>
      </w:pPr>
      <w:r w:rsidRPr="00E4560C">
        <w:rPr>
          <w:rFonts w:ascii="Arial" w:hAnsi="Arial" w:cs="Arial"/>
        </w:rPr>
        <w:t xml:space="preserve">So individuell wie die verschiedenen Organisationseinheiten einer Hochschule sind, so flexibel ist auch der Einsatz dieser Checkliste. Es gibt </w:t>
      </w:r>
      <w:r w:rsidRPr="00E4560C">
        <w:rPr>
          <w:rFonts w:ascii="Arial" w:hAnsi="Arial" w:cs="Arial"/>
          <w:b/>
          <w:bCs/>
        </w:rPr>
        <w:t>keinen starren, standardisierten Ablauf</w:t>
      </w:r>
      <w:r w:rsidRPr="00E4560C">
        <w:rPr>
          <w:rFonts w:ascii="Arial" w:hAnsi="Arial" w:cs="Arial"/>
        </w:rPr>
        <w:t xml:space="preserve"> für die Durchführung – fest vorgegeben sind lediglich die inhaltlichen Kernpunkte. Die konkrete Umsetzung bleibt </w:t>
      </w:r>
      <w:r w:rsidR="003D3EE7">
        <w:rPr>
          <w:rFonts w:ascii="Arial" w:hAnsi="Arial" w:cs="Arial"/>
        </w:rPr>
        <w:t>der jeweiligen</w:t>
      </w:r>
      <w:r w:rsidRPr="00E4560C">
        <w:rPr>
          <w:rFonts w:ascii="Arial" w:hAnsi="Arial" w:cs="Arial"/>
        </w:rPr>
        <w:t xml:space="preserve"> Hochschule flexibel selbst überlassen und kann situativ entschieden werden:</w:t>
      </w:r>
    </w:p>
    <w:p w14:paraId="6C16FB3F" w14:textId="77777777" w:rsidR="00E4560C" w:rsidRPr="00E4560C" w:rsidRDefault="00E4560C" w:rsidP="00E4560C">
      <w:pPr>
        <w:numPr>
          <w:ilvl w:val="0"/>
          <w:numId w:val="34"/>
        </w:numPr>
        <w:spacing w:before="0" w:after="160" w:line="259" w:lineRule="auto"/>
        <w:rPr>
          <w:rFonts w:ascii="Arial" w:hAnsi="Arial" w:cs="Arial"/>
        </w:rPr>
      </w:pPr>
      <w:r w:rsidRPr="00E4560C">
        <w:rPr>
          <w:rFonts w:ascii="Arial" w:hAnsi="Arial" w:cs="Arial"/>
          <w:b/>
          <w:bCs/>
        </w:rPr>
        <w:t>Variante 1: Der Selbsttest (Vorab-Zuschüttung)</w:t>
      </w:r>
    </w:p>
    <w:p w14:paraId="48B19D9E" w14:textId="77777777" w:rsidR="00E4560C" w:rsidRPr="00E4560C" w:rsidRDefault="00E4560C" w:rsidP="00E4560C">
      <w:pPr>
        <w:spacing w:before="0" w:after="160" w:line="259" w:lineRule="auto"/>
        <w:rPr>
          <w:rFonts w:ascii="Arial" w:hAnsi="Arial" w:cs="Arial"/>
        </w:rPr>
      </w:pPr>
      <w:r w:rsidRPr="00E4560C">
        <w:rPr>
          <w:rFonts w:ascii="Arial" w:hAnsi="Arial" w:cs="Arial"/>
        </w:rPr>
        <w:t>Die Checkliste wird der Organisationseinheit vorab zur selbstständigen Durchsicht und Beantwortung übersandt. Das Team kann die Punkte in Ruhe intern prüfen und vorbereiten.</w:t>
      </w:r>
    </w:p>
    <w:p w14:paraId="60F88871" w14:textId="77777777" w:rsidR="00E4560C" w:rsidRPr="00E4560C" w:rsidRDefault="00E4560C" w:rsidP="00E4560C">
      <w:pPr>
        <w:numPr>
          <w:ilvl w:val="0"/>
          <w:numId w:val="34"/>
        </w:numPr>
        <w:spacing w:before="0" w:after="160" w:line="259" w:lineRule="auto"/>
        <w:rPr>
          <w:rFonts w:ascii="Arial" w:hAnsi="Arial" w:cs="Arial"/>
        </w:rPr>
      </w:pPr>
      <w:r w:rsidRPr="00E4560C">
        <w:rPr>
          <w:rFonts w:ascii="Arial" w:hAnsi="Arial" w:cs="Arial"/>
          <w:b/>
          <w:bCs/>
        </w:rPr>
        <w:t>Variante 2: Die Gesprächsgrundlage (Gemeinsamer Termin)</w:t>
      </w:r>
    </w:p>
    <w:p w14:paraId="39975348" w14:textId="77777777" w:rsidR="00E4560C" w:rsidRPr="00E4560C" w:rsidRDefault="00E4560C" w:rsidP="00E4560C">
      <w:pPr>
        <w:spacing w:before="0" w:after="160" w:line="259" w:lineRule="auto"/>
        <w:rPr>
          <w:rFonts w:ascii="Arial" w:hAnsi="Arial" w:cs="Arial"/>
        </w:rPr>
      </w:pPr>
      <w:r w:rsidRPr="00E4560C">
        <w:rPr>
          <w:rFonts w:ascii="Arial" w:hAnsi="Arial" w:cs="Arial"/>
        </w:rPr>
        <w:t>Die Checkliste wird von der Datenschutzperson direkt als strukturierter roter Faden in einem gemeinsamen Beratungs- oder Audit-Termin genutzt.</w:t>
      </w:r>
    </w:p>
    <w:p w14:paraId="1734841A" w14:textId="77777777" w:rsidR="008315F6" w:rsidRPr="000A6DB3" w:rsidRDefault="008315F6" w:rsidP="00D81BD3">
      <w:pPr>
        <w:rPr>
          <w:rFonts w:ascii="Arial" w:hAnsi="Arial" w:cs="Arial"/>
          <w:b/>
          <w:bCs/>
          <w:color w:val="2E5266"/>
          <w:sz w:val="28"/>
          <w:szCs w:val="28"/>
          <w:lang w:eastAsia="en-US"/>
        </w:rPr>
      </w:pPr>
    </w:p>
    <w:p w14:paraId="77913698" w14:textId="4F0C8291" w:rsidR="00E50C51" w:rsidRPr="00CE1EC7" w:rsidRDefault="00FF5387" w:rsidP="00CE1EC7">
      <w:pPr>
        <w:rPr>
          <w:rFonts w:ascii="Arial" w:hAnsi="Arial" w:cs="Arial"/>
          <w:b/>
          <w:bCs/>
          <w:color w:val="2E5266"/>
          <w:sz w:val="28"/>
          <w:szCs w:val="28"/>
          <w:lang w:eastAsia="en-US"/>
        </w:rPr>
      </w:pPr>
      <w:r w:rsidRPr="000A6DB3">
        <w:rPr>
          <w:rFonts w:ascii="Arial" w:hAnsi="Arial" w:cs="Arial"/>
          <w:b/>
          <w:bCs/>
          <w:color w:val="2E5266"/>
          <w:sz w:val="28"/>
          <w:szCs w:val="28"/>
          <w:lang w:eastAsia="en-US"/>
        </w:rPr>
        <w:t>Wichti</w:t>
      </w:r>
      <w:r w:rsidR="00A820CB" w:rsidRPr="000A6DB3">
        <w:rPr>
          <w:rFonts w:ascii="Arial" w:hAnsi="Arial" w:cs="Arial"/>
          <w:b/>
          <w:bCs/>
          <w:color w:val="2E5266"/>
          <w:sz w:val="28"/>
          <w:szCs w:val="28"/>
          <w:lang w:eastAsia="en-US"/>
        </w:rPr>
        <w:t>g</w:t>
      </w:r>
      <w:r w:rsidR="00A05688" w:rsidRPr="000A6DB3">
        <w:rPr>
          <w:rFonts w:ascii="Arial" w:hAnsi="Arial" w:cs="Arial"/>
          <w:b/>
          <w:bCs/>
          <w:color w:val="2E5266"/>
          <w:sz w:val="28"/>
          <w:szCs w:val="28"/>
          <w:lang w:eastAsia="en-US"/>
        </w:rPr>
        <w:t>er Hinweis</w:t>
      </w:r>
      <w:r w:rsidR="00A820CB" w:rsidRPr="000A6DB3">
        <w:rPr>
          <w:rFonts w:ascii="Arial" w:hAnsi="Arial" w:cs="Arial"/>
          <w:b/>
          <w:bCs/>
          <w:color w:val="2E5266"/>
          <w:sz w:val="28"/>
          <w:szCs w:val="28"/>
          <w:lang w:eastAsia="en-US"/>
        </w:rPr>
        <w:t xml:space="preserve">: </w:t>
      </w:r>
    </w:p>
    <w:p w14:paraId="18E858D6" w14:textId="77777777" w:rsidR="00E50C51" w:rsidRPr="00E4560C" w:rsidRDefault="00E50C51" w:rsidP="00E50C51">
      <w:pPr>
        <w:spacing w:before="0" w:after="160" w:line="259" w:lineRule="auto"/>
        <w:rPr>
          <w:rFonts w:ascii="Arial" w:hAnsi="Arial" w:cs="Arial"/>
        </w:rPr>
      </w:pPr>
      <w:r w:rsidRPr="00E4560C">
        <w:rPr>
          <w:rFonts w:ascii="Arial" w:hAnsi="Arial" w:cs="Arial"/>
        </w:rPr>
        <w:t xml:space="preserve">Der Fokus </w:t>
      </w:r>
      <w:r>
        <w:rPr>
          <w:rFonts w:ascii="Arial" w:hAnsi="Arial" w:cs="Arial"/>
        </w:rPr>
        <w:t xml:space="preserve">der Checkliste </w:t>
      </w:r>
      <w:r w:rsidRPr="00E4560C">
        <w:rPr>
          <w:rFonts w:ascii="Arial" w:hAnsi="Arial" w:cs="Arial"/>
        </w:rPr>
        <w:t xml:space="preserve">liegt nicht auf Bürokratie, sondern auf der gemeinsamen, praxisnahen Stärkung des Datenschutzes an </w:t>
      </w:r>
      <w:r>
        <w:rPr>
          <w:rFonts w:ascii="Arial" w:hAnsi="Arial" w:cs="Arial"/>
        </w:rPr>
        <w:t xml:space="preserve">einer </w:t>
      </w:r>
      <w:r w:rsidRPr="00E4560C">
        <w:rPr>
          <w:rFonts w:ascii="Arial" w:hAnsi="Arial" w:cs="Arial"/>
        </w:rPr>
        <w:t>Hochschule.</w:t>
      </w:r>
    </w:p>
    <w:p w14:paraId="563F5DA3" w14:textId="78DB2B80" w:rsidR="00A829E7" w:rsidRPr="00A829E7" w:rsidRDefault="00A829E7" w:rsidP="00A829E7">
      <w:pPr>
        <w:spacing w:before="0" w:after="160" w:line="259" w:lineRule="auto"/>
        <w:rPr>
          <w:rFonts w:ascii="Arial" w:hAnsi="Arial" w:cs="Arial"/>
        </w:rPr>
      </w:pPr>
      <w:r w:rsidRPr="00A829E7">
        <w:rPr>
          <w:rFonts w:ascii="Arial" w:hAnsi="Arial" w:cs="Arial"/>
        </w:rPr>
        <w:t>Datenschutz ist kein einmaliges Projekt, sondern ein kontinuierlicher Prozess. Das Ausfüllen dieser Checkliste schafft Transparenz und macht den Ist-Zustand einer Organisationseinheit sichtbar. Dabei ist es völlig normal, wenn nicht jeder Punkt sofort vollständig erfüllt ist – die Liste dient nicht als Prüfungsprotokoll, sondern als praktischer Wegweiser.</w:t>
      </w:r>
    </w:p>
    <w:p w14:paraId="57F8228F" w14:textId="4FDCE741" w:rsidR="00A829E7" w:rsidRPr="00A829E7" w:rsidRDefault="00A829E7" w:rsidP="00A829E7">
      <w:pPr>
        <w:spacing w:before="0" w:after="160" w:line="259" w:lineRule="auto"/>
        <w:rPr>
          <w:rFonts w:ascii="Arial" w:hAnsi="Arial" w:cs="Arial"/>
        </w:rPr>
      </w:pPr>
      <w:r w:rsidRPr="00A829E7">
        <w:rPr>
          <w:rFonts w:ascii="Arial" w:hAnsi="Arial" w:cs="Arial"/>
        </w:rPr>
        <w:lastRenderedPageBreak/>
        <w:t>Gefundene Optimierungspotenziale können im Nachgang Schritt für Schritt und nach Priorität angepasst werden. Zudem bietet die ausgefüllte Checkliste eine wunderbare Arbeitsgrundlage, um gemeinsam mit der Datenschutzstelle der jeweiligen Hochschule zu schauen, welche Prozesse konkret verbessert werden können und wo beispielsweise Schulungsangebote sinnvoll ansetzen.</w:t>
      </w:r>
    </w:p>
    <w:p w14:paraId="6552BAD0" w14:textId="77777777" w:rsidR="00A829E7" w:rsidRPr="00A829E7" w:rsidRDefault="00A829E7" w:rsidP="00A829E7">
      <w:pPr>
        <w:spacing w:before="0" w:after="160" w:line="259" w:lineRule="auto"/>
        <w:rPr>
          <w:rFonts w:ascii="Arial" w:hAnsi="Arial" w:cs="Arial"/>
        </w:rPr>
      </w:pPr>
    </w:p>
    <w:p w14:paraId="6ACE7462" w14:textId="31D5A8DC" w:rsidR="00A829E7" w:rsidRDefault="00A829E7" w:rsidP="00A829E7">
      <w:pPr>
        <w:spacing w:before="0" w:after="160" w:line="259" w:lineRule="auto"/>
        <w:rPr>
          <w:rFonts w:ascii="Arial" w:hAnsi="Arial" w:cs="Arial"/>
        </w:rPr>
      </w:pPr>
      <w:r w:rsidRPr="00A829E7">
        <w:rPr>
          <w:rFonts w:ascii="Arial" w:hAnsi="Arial" w:cs="Arial"/>
        </w:rPr>
        <w:t>Das gemeinsame Ziel bleibt eine sichere, transparente und datenschutzkonforme Hochschulkultur.</w:t>
      </w:r>
    </w:p>
    <w:p w14:paraId="1B956028" w14:textId="77777777" w:rsidR="000A6DB3" w:rsidRDefault="000A6DB3" w:rsidP="00394597">
      <w:pPr>
        <w:spacing w:before="0" w:after="160" w:line="259" w:lineRule="auto"/>
        <w:rPr>
          <w:rFonts w:ascii="Arial" w:hAnsi="Arial" w:cs="Arial"/>
        </w:rPr>
      </w:pPr>
    </w:p>
    <w:p w14:paraId="32690840" w14:textId="081E67E4" w:rsidR="00BB5F29" w:rsidRPr="000A6DB3" w:rsidRDefault="00D67A46" w:rsidP="00394597">
      <w:pPr>
        <w:spacing w:before="0" w:after="160" w:line="259" w:lineRule="auto"/>
        <w:rPr>
          <w:rFonts w:ascii="Arial" w:hAnsi="Arial" w:cs="Arial"/>
        </w:rPr>
      </w:pPr>
      <w:r w:rsidRPr="000A6DB3">
        <w:rPr>
          <w:rFonts w:ascii="Arial" w:hAnsi="Arial" w:cs="Arial"/>
        </w:rPr>
        <w:t>Bei Fragen kontaktieren sie uns gerne!</w:t>
      </w:r>
    </w:p>
    <w:p w14:paraId="2C986A51" w14:textId="77777777" w:rsidR="006724D1" w:rsidRDefault="006724D1" w:rsidP="00394597">
      <w:pPr>
        <w:spacing w:before="0" w:after="160" w:line="259" w:lineRule="auto"/>
        <w:rPr>
          <w:rFonts w:ascii="Arial" w:hAnsi="Arial" w:cs="Arial"/>
        </w:rPr>
      </w:pPr>
    </w:p>
    <w:p w14:paraId="0D6BA29C" w14:textId="14AC2F1F" w:rsidR="004F318A" w:rsidRPr="000A6DB3" w:rsidRDefault="004F318A" w:rsidP="00394597">
      <w:pPr>
        <w:spacing w:before="0" w:after="160" w:line="259" w:lineRule="auto"/>
        <w:rPr>
          <w:rFonts w:ascii="Arial" w:hAnsi="Arial" w:cs="Arial"/>
        </w:rPr>
      </w:pPr>
      <w:r w:rsidRPr="000A6DB3">
        <w:rPr>
          <w:rFonts w:ascii="Arial" w:hAnsi="Arial" w:cs="Arial"/>
        </w:rPr>
        <w:t xml:space="preserve">Stand: </w:t>
      </w:r>
      <w:r w:rsidR="001E1F89">
        <w:rPr>
          <w:rFonts w:ascii="Arial" w:hAnsi="Arial" w:cs="Arial"/>
        </w:rPr>
        <w:t>06</w:t>
      </w:r>
      <w:r w:rsidRPr="000A6DB3">
        <w:rPr>
          <w:rFonts w:ascii="Arial" w:hAnsi="Arial" w:cs="Arial"/>
        </w:rPr>
        <w:t>/202</w:t>
      </w:r>
      <w:r w:rsidR="001E1F89">
        <w:rPr>
          <w:rFonts w:ascii="Arial" w:hAnsi="Arial" w:cs="Arial"/>
        </w:rPr>
        <w:t>6</w:t>
      </w:r>
    </w:p>
    <w:p w14:paraId="30729F5E" w14:textId="4169E623" w:rsidR="00A948C9" w:rsidRPr="000A6DB3" w:rsidRDefault="00A948C9" w:rsidP="00394597">
      <w:pPr>
        <w:spacing w:before="0" w:after="160" w:line="259" w:lineRule="auto"/>
        <w:rPr>
          <w:rFonts w:ascii="Arial" w:hAnsi="Arial" w:cs="Arial"/>
        </w:rPr>
      </w:pPr>
      <w:r w:rsidRPr="000A6DB3">
        <w:rPr>
          <w:rFonts w:ascii="Arial" w:hAnsi="Arial" w:cs="Arial"/>
        </w:rPr>
        <w:br w:type="page"/>
      </w:r>
    </w:p>
    <w:p w14:paraId="7C46050F" w14:textId="1471A502" w:rsidR="00BD06EE" w:rsidRPr="00BE2991" w:rsidRDefault="00BD06EE" w:rsidP="0012548B">
      <w:pPr>
        <w:pStyle w:val="Textkrper"/>
        <w:rPr>
          <w:rFonts w:ascii="Arial" w:hAnsi="Arial" w:cs="Arial"/>
          <w:b/>
          <w:bCs/>
          <w:color w:val="2E5266"/>
          <w:sz w:val="32"/>
          <w:szCs w:val="32"/>
        </w:rPr>
      </w:pPr>
      <w:r w:rsidRPr="00BE2991">
        <w:rPr>
          <w:rFonts w:ascii="Arial" w:hAnsi="Arial" w:cs="Arial"/>
          <w:b/>
          <w:bCs/>
          <w:color w:val="2E5266"/>
          <w:sz w:val="32"/>
          <w:szCs w:val="32"/>
        </w:rPr>
        <w:lastRenderedPageBreak/>
        <w:t>Datenschutzrechtliche Bestandaufnahme</w:t>
      </w:r>
    </w:p>
    <w:p w14:paraId="2DA40135" w14:textId="734A23FE" w:rsidR="003A79C1" w:rsidRDefault="0012548B" w:rsidP="00BE2991">
      <w:pPr>
        <w:pStyle w:val="Textkrper"/>
        <w:rPr>
          <w:rFonts w:ascii="Arial" w:hAnsi="Arial" w:cs="Arial"/>
        </w:rPr>
      </w:pPr>
      <w:r w:rsidRPr="002474BD">
        <w:rPr>
          <w:rFonts w:ascii="Arial" w:hAnsi="Arial" w:cs="Arial"/>
        </w:rPr>
        <w:t>Diese</w:t>
      </w:r>
      <w:r w:rsidR="0002657A">
        <w:rPr>
          <w:rFonts w:ascii="Arial" w:hAnsi="Arial" w:cs="Arial"/>
        </w:rPr>
        <w:t xml:space="preserve"> Checkliste</w:t>
      </w:r>
      <w:r w:rsidR="00C0132E">
        <w:rPr>
          <w:rFonts w:ascii="Arial" w:hAnsi="Arial" w:cs="Arial"/>
        </w:rPr>
        <w:t xml:space="preserve"> kann helfen</w:t>
      </w:r>
      <w:r w:rsidRPr="002474BD">
        <w:rPr>
          <w:rFonts w:ascii="Arial" w:hAnsi="Arial" w:cs="Arial"/>
        </w:rPr>
        <w:t xml:space="preserve">, datenschutzrelevante Prozesse </w:t>
      </w:r>
      <w:r w:rsidR="00C0132E">
        <w:rPr>
          <w:rFonts w:ascii="Arial" w:hAnsi="Arial" w:cs="Arial"/>
        </w:rPr>
        <w:t xml:space="preserve">in </w:t>
      </w:r>
      <w:r w:rsidR="00BA64C5">
        <w:rPr>
          <w:rFonts w:ascii="Arial" w:hAnsi="Arial" w:cs="Arial"/>
        </w:rPr>
        <w:t xml:space="preserve">einer </w:t>
      </w:r>
      <w:r w:rsidR="00C0132E">
        <w:rPr>
          <w:rFonts w:ascii="Arial" w:hAnsi="Arial" w:cs="Arial"/>
        </w:rPr>
        <w:t xml:space="preserve">Organisationseinheit </w:t>
      </w:r>
      <w:r w:rsidR="00BA64C5">
        <w:rPr>
          <w:rFonts w:ascii="Arial" w:hAnsi="Arial" w:cs="Arial"/>
        </w:rPr>
        <w:t xml:space="preserve">(OE) </w:t>
      </w:r>
      <w:r w:rsidRPr="002474BD">
        <w:rPr>
          <w:rFonts w:ascii="Arial" w:hAnsi="Arial" w:cs="Arial"/>
        </w:rPr>
        <w:t xml:space="preserve">zu </w:t>
      </w:r>
      <w:proofErr w:type="gramStart"/>
      <w:r w:rsidRPr="002474BD">
        <w:rPr>
          <w:rFonts w:ascii="Arial" w:hAnsi="Arial" w:cs="Arial"/>
        </w:rPr>
        <w:t>identifizieren</w:t>
      </w:r>
      <w:proofErr w:type="gramEnd"/>
      <w:r w:rsidRPr="002474BD">
        <w:rPr>
          <w:rFonts w:ascii="Arial" w:hAnsi="Arial" w:cs="Arial"/>
        </w:rPr>
        <w:t xml:space="preserve"> u</w:t>
      </w:r>
      <w:r w:rsidR="0057147F">
        <w:rPr>
          <w:rFonts w:ascii="Arial" w:hAnsi="Arial" w:cs="Arial"/>
        </w:rPr>
        <w:t>m</w:t>
      </w:r>
      <w:r w:rsidRPr="002474BD">
        <w:rPr>
          <w:rFonts w:ascii="Arial" w:hAnsi="Arial" w:cs="Arial"/>
        </w:rPr>
        <w:t xml:space="preserve"> die Einhaltung der </w:t>
      </w:r>
      <w:r>
        <w:rPr>
          <w:rFonts w:ascii="Arial" w:hAnsi="Arial" w:cs="Arial"/>
        </w:rPr>
        <w:t xml:space="preserve">Grundsätze der </w:t>
      </w:r>
      <w:r w:rsidRPr="002474BD">
        <w:rPr>
          <w:rFonts w:ascii="Arial" w:hAnsi="Arial" w:cs="Arial"/>
        </w:rPr>
        <w:t xml:space="preserve">DSGVO </w:t>
      </w:r>
      <w:r w:rsidR="0057147F">
        <w:rPr>
          <w:rFonts w:ascii="Arial" w:hAnsi="Arial" w:cs="Arial"/>
        </w:rPr>
        <w:t xml:space="preserve">langfristig </w:t>
      </w:r>
      <w:r w:rsidRPr="002474BD">
        <w:rPr>
          <w:rFonts w:ascii="Arial" w:hAnsi="Arial" w:cs="Arial"/>
        </w:rPr>
        <w:t>sicherzustellen.</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3763"/>
        <w:gridCol w:w="574"/>
        <w:gridCol w:w="884"/>
        <w:gridCol w:w="1431"/>
        <w:gridCol w:w="2762"/>
      </w:tblGrid>
      <w:tr w:rsidR="003A79C1" w:rsidRPr="00353212" w14:paraId="0DEE5FE0" w14:textId="77777777" w:rsidTr="00BD4A9F">
        <w:trPr>
          <w:trHeight w:val="472"/>
          <w:jc w:val="center"/>
        </w:trPr>
        <w:tc>
          <w:tcPr>
            <w:tcW w:w="263" w:type="pct"/>
            <w:tcBorders>
              <w:top w:val="single" w:sz="4" w:space="0" w:color="auto"/>
              <w:left w:val="single" w:sz="4" w:space="0" w:color="auto"/>
              <w:bottom w:val="single" w:sz="4" w:space="0" w:color="auto"/>
              <w:right w:val="single" w:sz="4" w:space="0" w:color="auto"/>
            </w:tcBorders>
            <w:shd w:val="clear" w:color="auto" w:fill="2E5266"/>
          </w:tcPr>
          <w:p w14:paraId="75E547F0" w14:textId="77777777" w:rsidR="003A79C1" w:rsidRPr="00353212" w:rsidRDefault="003A79C1" w:rsidP="00BD06EE">
            <w:pPr>
              <w:pStyle w:val="berschrift2"/>
            </w:pPr>
          </w:p>
        </w:tc>
        <w:tc>
          <w:tcPr>
            <w:tcW w:w="4737" w:type="pct"/>
            <w:gridSpan w:val="5"/>
            <w:tcBorders>
              <w:top w:val="single" w:sz="4" w:space="0" w:color="auto"/>
              <w:left w:val="single" w:sz="4" w:space="0" w:color="auto"/>
              <w:bottom w:val="single" w:sz="4" w:space="0" w:color="auto"/>
              <w:right w:val="single" w:sz="4" w:space="0" w:color="auto"/>
            </w:tcBorders>
            <w:shd w:val="clear" w:color="auto" w:fill="2E5266"/>
            <w:vAlign w:val="center"/>
          </w:tcPr>
          <w:p w14:paraId="7805B49A" w14:textId="77777777" w:rsidR="003A79C1" w:rsidRPr="005A2B17" w:rsidRDefault="003A79C1" w:rsidP="00BD06EE">
            <w:pPr>
              <w:pStyle w:val="berschrift2"/>
            </w:pPr>
            <w:r w:rsidRPr="00BD4A9F">
              <w:t>ARBEITSALLTAG &amp; PERSONAL</w:t>
            </w:r>
          </w:p>
        </w:tc>
      </w:tr>
      <w:tr w:rsidR="003A79C1" w:rsidRPr="007D112F" w14:paraId="39D1A798" w14:textId="77777777" w:rsidTr="00730FC4">
        <w:trPr>
          <w:jc w:val="center"/>
        </w:trPr>
        <w:tc>
          <w:tcPr>
            <w:tcW w:w="263" w:type="pct"/>
            <w:tcBorders>
              <w:top w:val="single" w:sz="4" w:space="0" w:color="auto"/>
              <w:left w:val="single" w:sz="4" w:space="0" w:color="auto"/>
              <w:bottom w:val="single" w:sz="4" w:space="0" w:color="auto"/>
              <w:right w:val="single" w:sz="4" w:space="0" w:color="auto"/>
            </w:tcBorders>
            <w:shd w:val="clear" w:color="auto" w:fill="E3856E"/>
          </w:tcPr>
          <w:p w14:paraId="0CE0C575" w14:textId="77777777" w:rsidR="003A79C1" w:rsidRPr="00353212" w:rsidRDefault="003A79C1" w:rsidP="00010263">
            <w:pPr>
              <w:rPr>
                <w:rFonts w:ascii="Arial" w:hAnsi="Arial" w:cs="Arial"/>
                <w:lang w:eastAsia="de-DE" w:bidi="de-DE"/>
              </w:rPr>
            </w:pPr>
          </w:p>
        </w:tc>
        <w:tc>
          <w:tcPr>
            <w:tcW w:w="1893" w:type="pct"/>
            <w:tcBorders>
              <w:top w:val="single" w:sz="4" w:space="0" w:color="auto"/>
              <w:left w:val="single" w:sz="4" w:space="0" w:color="auto"/>
              <w:bottom w:val="single" w:sz="4" w:space="0" w:color="auto"/>
              <w:right w:val="single" w:sz="4" w:space="0" w:color="auto"/>
            </w:tcBorders>
            <w:shd w:val="clear" w:color="auto" w:fill="E3856E"/>
            <w:vAlign w:val="center"/>
          </w:tcPr>
          <w:p w14:paraId="2603CC02" w14:textId="77777777" w:rsidR="003A79C1" w:rsidRPr="00D76604" w:rsidRDefault="003A79C1" w:rsidP="00010263">
            <w:pPr>
              <w:rPr>
                <w:rFonts w:ascii="Arial" w:hAnsi="Arial" w:cs="Arial"/>
                <w:sz w:val="24"/>
                <w:szCs w:val="24"/>
                <w:lang w:eastAsia="de-DE" w:bidi="de-DE"/>
              </w:rPr>
            </w:pPr>
          </w:p>
        </w:tc>
        <w:tc>
          <w:tcPr>
            <w:tcW w:w="289" w:type="pct"/>
            <w:tcBorders>
              <w:top w:val="single" w:sz="4" w:space="0" w:color="auto"/>
              <w:left w:val="single" w:sz="4" w:space="0" w:color="auto"/>
              <w:bottom w:val="single" w:sz="4" w:space="0" w:color="auto"/>
              <w:right w:val="single" w:sz="4" w:space="0" w:color="auto"/>
            </w:tcBorders>
            <w:shd w:val="clear" w:color="auto" w:fill="E3856E"/>
          </w:tcPr>
          <w:p w14:paraId="7AB62C89" w14:textId="6E853337" w:rsidR="003A79C1" w:rsidRPr="007D112F" w:rsidRDefault="003A79C1" w:rsidP="00BD06EE">
            <w:pPr>
              <w:pStyle w:val="berschrift2"/>
            </w:pPr>
            <w:r w:rsidRPr="007D112F">
              <w:t>J</w:t>
            </w:r>
            <w:r w:rsidR="00FC34C1">
              <w:t>a</w:t>
            </w:r>
          </w:p>
        </w:tc>
        <w:tc>
          <w:tcPr>
            <w:tcW w:w="445" w:type="pct"/>
            <w:tcBorders>
              <w:top w:val="single" w:sz="4" w:space="0" w:color="auto"/>
              <w:left w:val="single" w:sz="4" w:space="0" w:color="auto"/>
              <w:bottom w:val="single" w:sz="4" w:space="0" w:color="auto"/>
              <w:right w:val="single" w:sz="4" w:space="0" w:color="auto"/>
            </w:tcBorders>
            <w:shd w:val="clear" w:color="auto" w:fill="E3856E"/>
            <w:vAlign w:val="center"/>
          </w:tcPr>
          <w:p w14:paraId="39D76C5F" w14:textId="7ED653ED" w:rsidR="003A79C1" w:rsidRPr="007D112F" w:rsidRDefault="003A79C1" w:rsidP="00BD06EE">
            <w:pPr>
              <w:pStyle w:val="berschrift2"/>
            </w:pPr>
            <w:r w:rsidRPr="007D112F">
              <w:t>N</w:t>
            </w:r>
            <w:r w:rsidR="00FC34C1">
              <w:t>ein</w:t>
            </w:r>
          </w:p>
        </w:tc>
        <w:tc>
          <w:tcPr>
            <w:tcW w:w="720" w:type="pct"/>
            <w:tcBorders>
              <w:top w:val="single" w:sz="4" w:space="0" w:color="auto"/>
              <w:left w:val="single" w:sz="4" w:space="0" w:color="auto"/>
              <w:bottom w:val="single" w:sz="4" w:space="0" w:color="auto"/>
              <w:right w:val="single" w:sz="4" w:space="0" w:color="auto"/>
            </w:tcBorders>
            <w:shd w:val="clear" w:color="auto" w:fill="E3856E"/>
            <w:vAlign w:val="center"/>
          </w:tcPr>
          <w:p w14:paraId="186541DF" w14:textId="1431D52F" w:rsidR="003A79C1" w:rsidRPr="007D112F" w:rsidRDefault="003A79C1" w:rsidP="00BD06EE">
            <w:pPr>
              <w:pStyle w:val="berschrift2"/>
            </w:pPr>
            <w:r w:rsidRPr="007D112F">
              <w:t>K</w:t>
            </w:r>
            <w:r w:rsidR="00FC34C1">
              <w:t>eine Angabe</w:t>
            </w:r>
          </w:p>
        </w:tc>
        <w:tc>
          <w:tcPr>
            <w:tcW w:w="1390" w:type="pct"/>
            <w:tcBorders>
              <w:top w:val="single" w:sz="4" w:space="0" w:color="auto"/>
              <w:left w:val="single" w:sz="4" w:space="0" w:color="auto"/>
              <w:bottom w:val="single" w:sz="4" w:space="0" w:color="auto"/>
              <w:right w:val="single" w:sz="4" w:space="0" w:color="auto"/>
            </w:tcBorders>
            <w:shd w:val="clear" w:color="auto" w:fill="E3856E"/>
            <w:vAlign w:val="center"/>
          </w:tcPr>
          <w:p w14:paraId="7F9CB4D1" w14:textId="77777777" w:rsidR="003A79C1" w:rsidRPr="007D112F" w:rsidRDefault="003A79C1" w:rsidP="00BD06EE">
            <w:pPr>
              <w:pStyle w:val="berschrift2"/>
            </w:pPr>
            <w:r w:rsidRPr="007D112F">
              <w:t>Erläuterung &amp; Hinweise</w:t>
            </w:r>
          </w:p>
        </w:tc>
      </w:tr>
      <w:tr w:rsidR="003A79C1" w:rsidRPr="00B340DF" w14:paraId="420C022F" w14:textId="77777777" w:rsidTr="00BD4A9F">
        <w:trPr>
          <w:trHeight w:val="504"/>
          <w:jc w:val="center"/>
        </w:trPr>
        <w:tc>
          <w:tcPr>
            <w:tcW w:w="263" w:type="pct"/>
            <w:vMerge w:val="restart"/>
            <w:tcBorders>
              <w:top w:val="single" w:sz="4" w:space="0" w:color="auto"/>
              <w:left w:val="single" w:sz="4" w:space="0" w:color="auto"/>
              <w:right w:val="single" w:sz="4" w:space="0" w:color="auto"/>
            </w:tcBorders>
          </w:tcPr>
          <w:p w14:paraId="3B173AD3" w14:textId="77777777" w:rsidR="003A79C1" w:rsidRPr="00353212" w:rsidRDefault="003A79C1" w:rsidP="00010263">
            <w:pPr>
              <w:pStyle w:val="Textkrper"/>
              <w:jc w:val="center"/>
              <w:rPr>
                <w:rFonts w:ascii="Arial" w:hAnsi="Arial" w:cs="Arial"/>
                <w:lang w:eastAsia="de-DE" w:bidi="de-DE"/>
              </w:rPr>
            </w:pPr>
            <w:r>
              <w:rPr>
                <w:rFonts w:ascii="Arial" w:hAnsi="Arial" w:cs="Arial"/>
                <w:lang w:eastAsia="de-DE" w:bidi="de-DE"/>
              </w:rPr>
              <w:t>1.</w:t>
            </w:r>
          </w:p>
        </w:tc>
        <w:tc>
          <w:tcPr>
            <w:tcW w:w="1893" w:type="pct"/>
            <w:tcBorders>
              <w:top w:val="single" w:sz="4" w:space="0" w:color="auto"/>
              <w:left w:val="single" w:sz="4" w:space="0" w:color="auto"/>
              <w:bottom w:val="single" w:sz="4" w:space="0" w:color="auto"/>
              <w:right w:val="single" w:sz="4" w:space="0" w:color="auto"/>
            </w:tcBorders>
          </w:tcPr>
          <w:p w14:paraId="05388ADF" w14:textId="77777777" w:rsidR="003A79C1" w:rsidRPr="00353212" w:rsidRDefault="003A79C1" w:rsidP="00010263">
            <w:pPr>
              <w:pStyle w:val="Textkrper"/>
              <w:rPr>
                <w:rFonts w:ascii="Arial" w:hAnsi="Arial" w:cs="Arial"/>
                <w:lang w:eastAsia="de-DE" w:bidi="de-DE"/>
              </w:rPr>
            </w:pPr>
            <w:r w:rsidRPr="001D11AE">
              <w:rPr>
                <w:rFonts w:ascii="Arial" w:hAnsi="Arial" w:cs="Arial"/>
                <w:lang w:eastAsia="de-DE" w:bidi="de-DE"/>
              </w:rPr>
              <w:t>Sind die Veröffentlichungen von Team-Fotos</w:t>
            </w:r>
            <w:r>
              <w:rPr>
                <w:rFonts w:ascii="Arial" w:hAnsi="Arial" w:cs="Arial"/>
                <w:lang w:eastAsia="de-DE" w:bidi="de-DE"/>
              </w:rPr>
              <w:t xml:space="preserve"> und </w:t>
            </w:r>
            <w:r w:rsidRPr="001D11AE">
              <w:rPr>
                <w:rFonts w:ascii="Arial" w:hAnsi="Arial" w:cs="Arial"/>
                <w:lang w:eastAsia="de-DE" w:bidi="de-DE"/>
              </w:rPr>
              <w:t>Kalenderfreigaben datenschutzkonform geregelt?</w:t>
            </w:r>
          </w:p>
        </w:tc>
        <w:tc>
          <w:tcPr>
            <w:tcW w:w="289" w:type="pct"/>
            <w:tcBorders>
              <w:top w:val="single" w:sz="4" w:space="0" w:color="auto"/>
              <w:left w:val="single" w:sz="4" w:space="0" w:color="auto"/>
              <w:bottom w:val="single" w:sz="4" w:space="0" w:color="auto"/>
              <w:right w:val="single" w:sz="4" w:space="0" w:color="auto"/>
            </w:tcBorders>
            <w:vAlign w:val="center"/>
          </w:tcPr>
          <w:p w14:paraId="653434CC"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vAlign w:val="center"/>
          </w:tcPr>
          <w:p w14:paraId="1EDA6142"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vAlign w:val="center"/>
          </w:tcPr>
          <w:p w14:paraId="3AD1F113"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tcPr>
          <w:p w14:paraId="231A4669" w14:textId="77777777" w:rsidR="003A79C1" w:rsidRPr="00823746" w:rsidRDefault="003A79C1" w:rsidP="00010263">
            <w:pPr>
              <w:rPr>
                <w:rFonts w:ascii="Arial" w:hAnsi="Arial" w:cs="Arial"/>
                <w:i/>
                <w:iCs/>
                <w:sz w:val="16"/>
                <w:szCs w:val="16"/>
                <w:lang w:eastAsia="de-DE" w:bidi="de-DE"/>
              </w:rPr>
            </w:pPr>
            <w:r w:rsidRPr="00EB4F55">
              <w:rPr>
                <w:rFonts w:ascii="Arial" w:hAnsi="Arial" w:cs="Arial"/>
                <w:i/>
                <w:iCs/>
                <w:sz w:val="16"/>
                <w:szCs w:val="16"/>
                <w:lang w:eastAsia="de-DE" w:bidi="de-DE"/>
              </w:rPr>
              <w:t>Nur zulässig mit ausdrücklicher Einwilligung der Betroffenen (nicht für die Durchführung des Arbeitsverhältnisses erforderlich).</w:t>
            </w:r>
            <w:r>
              <w:rPr>
                <w:rFonts w:ascii="Arial" w:hAnsi="Arial" w:cs="Arial"/>
                <w:i/>
                <w:iCs/>
                <w:sz w:val="16"/>
                <w:szCs w:val="16"/>
                <w:lang w:eastAsia="de-DE" w:bidi="de-DE"/>
              </w:rPr>
              <w:t xml:space="preserve"> </w:t>
            </w:r>
            <w:r w:rsidRPr="001D11AE">
              <w:rPr>
                <w:rFonts w:ascii="Arial" w:hAnsi="Arial" w:cs="Arial"/>
                <w:i/>
                <w:iCs/>
                <w:sz w:val="16"/>
                <w:szCs w:val="16"/>
                <w:lang w:eastAsia="de-DE" w:bidi="de-DE"/>
              </w:rPr>
              <w:t>Sind die Mitarbeitenden geschult, wie sie Dienstkalender teilen und sensible oder private Termine unkenntlich machen (z. B. über die Funktion „Als privat markieren“)?</w:t>
            </w:r>
          </w:p>
        </w:tc>
      </w:tr>
      <w:tr w:rsidR="003A79C1" w:rsidRPr="00497E3E" w14:paraId="3D1A6F8C" w14:textId="77777777" w:rsidTr="002453EC">
        <w:trPr>
          <w:trHeight w:val="504"/>
          <w:jc w:val="center"/>
        </w:trPr>
        <w:tc>
          <w:tcPr>
            <w:tcW w:w="263" w:type="pct"/>
            <w:vMerge/>
          </w:tcPr>
          <w:p w14:paraId="61BCAF52" w14:textId="77777777" w:rsidR="003A79C1" w:rsidRPr="00353212" w:rsidRDefault="003A79C1" w:rsidP="00010263">
            <w:pPr>
              <w:pStyle w:val="Textkrper"/>
              <w:jc w:val="cent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tcPr>
          <w:p w14:paraId="1E9ECC5C" w14:textId="77777777" w:rsidR="003A79C1" w:rsidRDefault="003A79C1" w:rsidP="00010263">
            <w:pPr>
              <w:rPr>
                <w:rFonts w:ascii="Arial" w:hAnsi="Arial" w:cs="Arial"/>
                <w:lang w:eastAsia="de-DE" w:bidi="de-DE"/>
              </w:rPr>
            </w:pPr>
            <w:r>
              <w:rPr>
                <w:rFonts w:ascii="Arial" w:hAnsi="Arial" w:cs="Arial"/>
                <w:lang w:eastAsia="de-DE" w:bidi="de-DE"/>
              </w:rPr>
              <w:t>Anmerkungen:</w:t>
            </w:r>
          </w:p>
          <w:p w14:paraId="4D12AAA8" w14:textId="77777777" w:rsidR="003A79C1" w:rsidRDefault="003A79C1" w:rsidP="00010263">
            <w:pPr>
              <w:rPr>
                <w:rFonts w:ascii="Arial" w:hAnsi="Arial" w:cs="Arial"/>
                <w:lang w:eastAsia="de-DE" w:bidi="de-DE"/>
              </w:rPr>
            </w:pPr>
          </w:p>
          <w:p w14:paraId="6029C293" w14:textId="77777777" w:rsidR="003A79C1" w:rsidRPr="00353212" w:rsidRDefault="003A79C1" w:rsidP="00010263">
            <w:pPr>
              <w:rPr>
                <w:rFonts w:ascii="Arial" w:hAnsi="Arial" w:cs="Arial"/>
                <w:lang w:eastAsia="de-DE" w:bidi="de-DE"/>
              </w:rPr>
            </w:pPr>
          </w:p>
        </w:tc>
      </w:tr>
      <w:tr w:rsidR="003A79C1" w:rsidRPr="00B340DF" w14:paraId="01DCB987" w14:textId="77777777" w:rsidTr="00605992">
        <w:trPr>
          <w:trHeight w:val="504"/>
          <w:jc w:val="center"/>
        </w:trPr>
        <w:tc>
          <w:tcPr>
            <w:tcW w:w="263" w:type="pct"/>
            <w:vMerge w:val="restart"/>
            <w:tcBorders>
              <w:top w:val="single" w:sz="4" w:space="0" w:color="auto"/>
              <w:left w:val="single" w:sz="4" w:space="0" w:color="auto"/>
              <w:right w:val="single" w:sz="4" w:space="0" w:color="auto"/>
            </w:tcBorders>
            <w:shd w:val="clear" w:color="auto" w:fill="E3E7EA"/>
          </w:tcPr>
          <w:p w14:paraId="3A362826" w14:textId="77777777" w:rsidR="003A79C1" w:rsidRPr="00353212" w:rsidRDefault="003A79C1" w:rsidP="00010263">
            <w:pPr>
              <w:pStyle w:val="Textkrper"/>
              <w:jc w:val="center"/>
              <w:rPr>
                <w:rFonts w:ascii="Arial" w:hAnsi="Arial" w:cs="Arial"/>
                <w:lang w:eastAsia="de-DE" w:bidi="de-DE"/>
              </w:rPr>
            </w:pPr>
            <w:r>
              <w:rPr>
                <w:rFonts w:ascii="Arial" w:hAnsi="Arial" w:cs="Arial"/>
                <w:lang w:eastAsia="de-DE" w:bidi="de-DE"/>
              </w:rPr>
              <w:t>2.</w:t>
            </w:r>
          </w:p>
        </w:tc>
        <w:tc>
          <w:tcPr>
            <w:tcW w:w="1893" w:type="pct"/>
            <w:tcBorders>
              <w:top w:val="single" w:sz="4" w:space="0" w:color="auto"/>
              <w:left w:val="single" w:sz="4" w:space="0" w:color="auto"/>
              <w:bottom w:val="single" w:sz="4" w:space="0" w:color="auto"/>
              <w:right w:val="single" w:sz="4" w:space="0" w:color="auto"/>
            </w:tcBorders>
            <w:shd w:val="clear" w:color="auto" w:fill="E3E7EA"/>
          </w:tcPr>
          <w:p w14:paraId="4AAF0EEC" w14:textId="4E7243C2" w:rsidR="003A79C1" w:rsidRPr="00BB6431" w:rsidRDefault="003A79C1" w:rsidP="00010263">
            <w:pPr>
              <w:pStyle w:val="Textkrper"/>
              <w:rPr>
                <w:rFonts w:ascii="Arial" w:hAnsi="Arial" w:cs="Arial"/>
                <w:lang w:eastAsia="de-DE" w:bidi="de-DE"/>
              </w:rPr>
            </w:pPr>
            <w:r w:rsidRPr="001D11AE">
              <w:rPr>
                <w:rFonts w:ascii="Arial" w:hAnsi="Arial" w:cs="Arial"/>
                <w:lang w:eastAsia="de-DE" w:bidi="de-DE"/>
              </w:rPr>
              <w:t>Werden in der O</w:t>
            </w:r>
            <w:r w:rsidR="00D65FA5">
              <w:rPr>
                <w:rFonts w:ascii="Arial" w:hAnsi="Arial" w:cs="Arial"/>
                <w:lang w:eastAsia="de-DE" w:bidi="de-DE"/>
              </w:rPr>
              <w:t>E</w:t>
            </w:r>
            <w:r w:rsidRPr="001D11AE">
              <w:rPr>
                <w:rFonts w:ascii="Arial" w:hAnsi="Arial" w:cs="Arial"/>
                <w:lang w:eastAsia="de-DE" w:bidi="de-DE"/>
              </w:rPr>
              <w:t xml:space="preserve"> gemeinsame Urlaubskalender, Geburtstagslisten oder private Telefonlisten geführt (digital oder als Aushang)?</w:t>
            </w:r>
            <w:r>
              <w:rPr>
                <w:rFonts w:ascii="Arial" w:hAnsi="Arial" w:cs="Arial"/>
                <w:lang w:eastAsia="de-DE" w:bidi="de-DE"/>
              </w:rPr>
              <w:t xml:space="preserve"> </w:t>
            </w:r>
          </w:p>
        </w:tc>
        <w:tc>
          <w:tcPr>
            <w:tcW w:w="289" w:type="pct"/>
            <w:tcBorders>
              <w:top w:val="single" w:sz="4" w:space="0" w:color="auto"/>
              <w:left w:val="single" w:sz="4" w:space="0" w:color="auto"/>
              <w:bottom w:val="single" w:sz="4" w:space="0" w:color="auto"/>
              <w:right w:val="single" w:sz="4" w:space="0" w:color="auto"/>
            </w:tcBorders>
            <w:shd w:val="clear" w:color="auto" w:fill="E3E7EA"/>
            <w:vAlign w:val="center"/>
          </w:tcPr>
          <w:p w14:paraId="38DC5AC3"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E3E7EA"/>
            <w:vAlign w:val="center"/>
          </w:tcPr>
          <w:p w14:paraId="7892BB4F"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E3E7EA"/>
            <w:vAlign w:val="center"/>
          </w:tcPr>
          <w:p w14:paraId="3028C90D"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E3E7EA"/>
          </w:tcPr>
          <w:p w14:paraId="27B5BB3C" w14:textId="77777777" w:rsidR="003A79C1" w:rsidRPr="003937EA" w:rsidRDefault="003A79C1" w:rsidP="00010263">
            <w:pPr>
              <w:rPr>
                <w:rFonts w:ascii="Arial" w:hAnsi="Arial" w:cs="Arial"/>
                <w:i/>
                <w:iCs/>
                <w:sz w:val="16"/>
                <w:szCs w:val="16"/>
                <w:lang w:eastAsia="de-DE" w:bidi="de-DE"/>
              </w:rPr>
            </w:pPr>
            <w:r w:rsidRPr="001D11AE">
              <w:rPr>
                <w:rFonts w:ascii="Arial" w:hAnsi="Arial" w:cs="Arial"/>
                <w:i/>
                <w:iCs/>
                <w:sz w:val="16"/>
                <w:szCs w:val="16"/>
                <w:lang w:eastAsia="de-DE" w:bidi="de-DE"/>
              </w:rPr>
              <w:t>Liegen von allen dort aufgeführten Personen freiwillige Einwilligungen vor? (Hinweis: Während die reine Abwesenheit („nicht im Dienst“) für den Arbeitsablauf geteilt werden darf, ist ein detaillierter, für alle einsehbarer Urlaubskalender oder ein Urlaubsplaner in der Regel einwilligungspflichtig).</w:t>
            </w:r>
          </w:p>
        </w:tc>
      </w:tr>
      <w:tr w:rsidR="003A79C1" w:rsidRPr="00497E3E" w14:paraId="5128EC9A" w14:textId="77777777" w:rsidTr="00605992">
        <w:trPr>
          <w:trHeight w:val="504"/>
          <w:jc w:val="center"/>
        </w:trPr>
        <w:tc>
          <w:tcPr>
            <w:tcW w:w="263" w:type="pct"/>
            <w:vMerge/>
            <w:shd w:val="clear" w:color="auto" w:fill="E3E7EA"/>
          </w:tcPr>
          <w:p w14:paraId="0BC62386" w14:textId="77777777" w:rsidR="003A79C1" w:rsidRPr="00353212" w:rsidRDefault="003A79C1" w:rsidP="00010263">
            <w:pPr>
              <w:pStyle w:val="Textkrper"/>
              <w:jc w:val="cent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E3E7EA"/>
          </w:tcPr>
          <w:p w14:paraId="4B4D76FD" w14:textId="3603C192" w:rsidR="003A79C1" w:rsidRDefault="003A79C1" w:rsidP="00010263">
            <w:pPr>
              <w:rPr>
                <w:rFonts w:ascii="Arial" w:hAnsi="Arial" w:cs="Arial"/>
                <w:lang w:eastAsia="de-DE" w:bidi="de-DE"/>
              </w:rPr>
            </w:pPr>
            <w:r>
              <w:rPr>
                <w:rFonts w:ascii="Arial" w:hAnsi="Arial" w:cs="Arial"/>
                <w:lang w:eastAsia="de-DE" w:bidi="de-DE"/>
              </w:rPr>
              <w:t>Anmerkungen:</w:t>
            </w:r>
          </w:p>
          <w:p w14:paraId="75DAB84A" w14:textId="77777777" w:rsidR="003A79C1" w:rsidRDefault="003A79C1" w:rsidP="00010263">
            <w:pPr>
              <w:rPr>
                <w:rFonts w:ascii="Arial" w:hAnsi="Arial" w:cs="Arial"/>
                <w:lang w:eastAsia="de-DE" w:bidi="de-DE"/>
              </w:rPr>
            </w:pPr>
          </w:p>
          <w:p w14:paraId="62DCF17B" w14:textId="77777777" w:rsidR="003A79C1" w:rsidRPr="00353212" w:rsidRDefault="003A79C1" w:rsidP="00010263">
            <w:pPr>
              <w:rPr>
                <w:rFonts w:ascii="Arial" w:hAnsi="Arial" w:cs="Arial"/>
                <w:lang w:eastAsia="de-DE" w:bidi="de-DE"/>
              </w:rPr>
            </w:pPr>
          </w:p>
        </w:tc>
      </w:tr>
      <w:tr w:rsidR="003A79C1" w:rsidRPr="00B340DF" w14:paraId="323C976E" w14:textId="77777777" w:rsidTr="00BD4A9F">
        <w:trPr>
          <w:trHeight w:val="504"/>
          <w:jc w:val="center"/>
        </w:trPr>
        <w:tc>
          <w:tcPr>
            <w:tcW w:w="263" w:type="pct"/>
            <w:vMerge w:val="restart"/>
            <w:tcBorders>
              <w:top w:val="single" w:sz="4" w:space="0" w:color="auto"/>
              <w:left w:val="single" w:sz="4" w:space="0" w:color="auto"/>
              <w:right w:val="single" w:sz="4" w:space="0" w:color="auto"/>
            </w:tcBorders>
          </w:tcPr>
          <w:p w14:paraId="2A099F85" w14:textId="77777777" w:rsidR="003A79C1" w:rsidRPr="00353212" w:rsidRDefault="003A79C1" w:rsidP="00010263">
            <w:pPr>
              <w:pStyle w:val="Textkrper"/>
              <w:jc w:val="center"/>
              <w:rPr>
                <w:rFonts w:ascii="Arial" w:hAnsi="Arial" w:cs="Arial"/>
                <w:lang w:eastAsia="de-DE" w:bidi="de-DE"/>
              </w:rPr>
            </w:pPr>
            <w:r>
              <w:rPr>
                <w:rFonts w:ascii="Arial" w:hAnsi="Arial" w:cs="Arial"/>
                <w:lang w:eastAsia="de-DE" w:bidi="de-DE"/>
              </w:rPr>
              <w:t>3.</w:t>
            </w:r>
          </w:p>
        </w:tc>
        <w:tc>
          <w:tcPr>
            <w:tcW w:w="1893" w:type="pct"/>
            <w:tcBorders>
              <w:top w:val="single" w:sz="4" w:space="0" w:color="auto"/>
              <w:left w:val="single" w:sz="4" w:space="0" w:color="auto"/>
              <w:bottom w:val="single" w:sz="4" w:space="0" w:color="auto"/>
              <w:right w:val="single" w:sz="4" w:space="0" w:color="auto"/>
            </w:tcBorders>
          </w:tcPr>
          <w:p w14:paraId="4E398769" w14:textId="23009F95" w:rsidR="003A79C1" w:rsidRPr="00876FB8" w:rsidRDefault="003A79C1" w:rsidP="00010263">
            <w:pPr>
              <w:pStyle w:val="Textkrper"/>
              <w:rPr>
                <w:rFonts w:ascii="Arial" w:hAnsi="Arial" w:cs="Arial"/>
                <w:lang w:eastAsia="de-DE" w:bidi="de-DE"/>
              </w:rPr>
            </w:pPr>
            <w:r w:rsidRPr="00876FB8">
              <w:rPr>
                <w:rFonts w:ascii="Arial" w:hAnsi="Arial" w:cs="Arial"/>
                <w:lang w:eastAsia="de-DE" w:bidi="de-DE"/>
              </w:rPr>
              <w:t xml:space="preserve">Existiert ein </w:t>
            </w:r>
            <w:r>
              <w:rPr>
                <w:rFonts w:ascii="Arial" w:hAnsi="Arial" w:cs="Arial"/>
                <w:lang w:eastAsia="de-DE" w:bidi="de-DE"/>
              </w:rPr>
              <w:t>„On-/</w:t>
            </w:r>
            <w:proofErr w:type="spellStart"/>
            <w:r w:rsidRPr="00876FB8">
              <w:rPr>
                <w:rFonts w:ascii="Arial" w:hAnsi="Arial" w:cs="Arial"/>
                <w:lang w:eastAsia="de-DE" w:bidi="de-DE"/>
              </w:rPr>
              <w:t>Offboarding</w:t>
            </w:r>
            <w:proofErr w:type="spellEnd"/>
            <w:r w:rsidRPr="00876FB8">
              <w:rPr>
                <w:rFonts w:ascii="Arial" w:hAnsi="Arial" w:cs="Arial"/>
                <w:lang w:eastAsia="de-DE" w:bidi="de-DE"/>
              </w:rPr>
              <w:t>"-Prozess</w:t>
            </w:r>
            <w:r w:rsidR="00CE1D6C">
              <w:rPr>
                <w:rFonts w:ascii="Arial" w:hAnsi="Arial" w:cs="Arial"/>
                <w:lang w:eastAsia="de-DE" w:bidi="de-DE"/>
              </w:rPr>
              <w:t>?</w:t>
            </w:r>
            <w:r w:rsidRPr="00876FB8">
              <w:rPr>
                <w:rFonts w:ascii="Arial" w:hAnsi="Arial" w:cs="Arial"/>
                <w:lang w:eastAsia="de-DE" w:bidi="de-DE"/>
              </w:rPr>
              <w:t xml:space="preserve"> </w:t>
            </w:r>
            <w:r>
              <w:rPr>
                <w:rFonts w:ascii="Arial" w:hAnsi="Arial" w:cs="Arial"/>
                <w:lang w:eastAsia="de-DE" w:bidi="de-DE"/>
              </w:rPr>
              <w:t xml:space="preserve">Werden </w:t>
            </w:r>
            <w:r w:rsidR="00CE1D6C">
              <w:rPr>
                <w:rFonts w:ascii="Arial" w:hAnsi="Arial" w:cs="Arial"/>
                <w:lang w:eastAsia="de-DE" w:bidi="de-DE"/>
              </w:rPr>
              <w:t xml:space="preserve">z.B. </w:t>
            </w:r>
            <w:r>
              <w:rPr>
                <w:rFonts w:ascii="Arial" w:hAnsi="Arial" w:cs="Arial"/>
                <w:lang w:eastAsia="de-DE" w:bidi="de-DE"/>
              </w:rPr>
              <w:t>neue Mitarbeitende informiert, wo sie Unterstützung im Datenschutz erhalten? Werden neue Mitarbeitende auch auf die Möglichkeit hingewiesen, sich in Datenschutz durch das MMKH schulen zulassen? Werden</w:t>
            </w:r>
            <w:r w:rsidRPr="00876FB8">
              <w:rPr>
                <w:rFonts w:ascii="Arial" w:hAnsi="Arial" w:cs="Arial"/>
                <w:lang w:eastAsia="de-DE" w:bidi="de-DE"/>
              </w:rPr>
              <w:t xml:space="preserve"> Zugriffsrechte</w:t>
            </w:r>
            <w:r>
              <w:rPr>
                <w:rFonts w:ascii="Arial" w:hAnsi="Arial" w:cs="Arial"/>
                <w:lang w:eastAsia="de-DE" w:bidi="de-DE"/>
              </w:rPr>
              <w:t xml:space="preserve"> entzogen? Erfolgt eine dokumentierte Rückgabe von Schlüsseln/Transpondern?</w:t>
            </w:r>
          </w:p>
        </w:tc>
        <w:tc>
          <w:tcPr>
            <w:tcW w:w="289" w:type="pct"/>
            <w:tcBorders>
              <w:top w:val="single" w:sz="4" w:space="0" w:color="auto"/>
              <w:left w:val="single" w:sz="4" w:space="0" w:color="auto"/>
              <w:bottom w:val="single" w:sz="4" w:space="0" w:color="auto"/>
              <w:right w:val="single" w:sz="4" w:space="0" w:color="auto"/>
            </w:tcBorders>
            <w:vAlign w:val="center"/>
          </w:tcPr>
          <w:p w14:paraId="100C95AC"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vAlign w:val="center"/>
          </w:tcPr>
          <w:p w14:paraId="4DD6A8BF"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vAlign w:val="center"/>
          </w:tcPr>
          <w:p w14:paraId="3F14893E"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tcPr>
          <w:p w14:paraId="11E1F1E8" w14:textId="77777777" w:rsidR="003A79C1" w:rsidRDefault="003A79C1" w:rsidP="00010263">
            <w:pPr>
              <w:rPr>
                <w:rFonts w:ascii="Arial" w:hAnsi="Arial" w:cs="Arial"/>
                <w:i/>
                <w:iCs/>
                <w:sz w:val="16"/>
                <w:szCs w:val="16"/>
              </w:rPr>
            </w:pPr>
            <w:r w:rsidRPr="001C4403">
              <w:rPr>
                <w:rFonts w:ascii="Arial" w:hAnsi="Arial" w:cs="Arial"/>
                <w:i/>
                <w:iCs/>
                <w:sz w:val="16"/>
                <w:szCs w:val="16"/>
              </w:rPr>
              <w:t>Notwendige technische/organisatorische Maßnahme (TOM) beim Ausscheiden von Personal.</w:t>
            </w:r>
          </w:p>
          <w:p w14:paraId="240A17B7" w14:textId="77777777" w:rsidR="003A79C1" w:rsidRPr="003C328C" w:rsidRDefault="003A79C1" w:rsidP="00010263">
            <w:pPr>
              <w:rPr>
                <w:rFonts w:ascii="Arial" w:hAnsi="Arial" w:cs="Arial"/>
                <w:i/>
                <w:iCs/>
                <w:sz w:val="16"/>
                <w:szCs w:val="16"/>
                <w:lang w:eastAsia="de-DE" w:bidi="de-DE"/>
              </w:rPr>
            </w:pPr>
            <w:r>
              <w:rPr>
                <w:rFonts w:ascii="Arial" w:hAnsi="Arial" w:cs="Arial"/>
                <w:i/>
                <w:iCs/>
                <w:sz w:val="16"/>
                <w:szCs w:val="16"/>
                <w:lang w:eastAsia="de-DE" w:bidi="de-DE"/>
              </w:rPr>
              <w:t>Wie wird mit personenbezogenen Daten ehemaliger Mitarbeitenden umgegangen?</w:t>
            </w:r>
          </w:p>
        </w:tc>
      </w:tr>
      <w:tr w:rsidR="003A79C1" w:rsidRPr="00353212" w14:paraId="4AA11770" w14:textId="77777777" w:rsidTr="002453EC">
        <w:trPr>
          <w:trHeight w:val="504"/>
          <w:jc w:val="center"/>
        </w:trPr>
        <w:tc>
          <w:tcPr>
            <w:tcW w:w="263" w:type="pct"/>
            <w:vMerge/>
          </w:tcPr>
          <w:p w14:paraId="598A2988" w14:textId="77777777" w:rsidR="003A79C1" w:rsidRPr="00353212" w:rsidRDefault="003A79C1" w:rsidP="00010263">
            <w:pPr>
              <w:pStyle w:val="Textkrper"/>
              <w:jc w:val="cent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tcPr>
          <w:p w14:paraId="717E8C8D" w14:textId="77777777" w:rsidR="003A79C1" w:rsidRDefault="003A79C1" w:rsidP="00010263">
            <w:pPr>
              <w:rPr>
                <w:rFonts w:ascii="Arial" w:hAnsi="Arial" w:cs="Arial"/>
                <w:lang w:eastAsia="de-DE" w:bidi="de-DE"/>
              </w:rPr>
            </w:pPr>
            <w:r>
              <w:rPr>
                <w:rFonts w:ascii="Arial" w:hAnsi="Arial" w:cs="Arial"/>
                <w:lang w:eastAsia="de-DE" w:bidi="de-DE"/>
              </w:rPr>
              <w:t>Anmerkungen:</w:t>
            </w:r>
          </w:p>
          <w:p w14:paraId="04DEF33F" w14:textId="77777777" w:rsidR="00605992" w:rsidRDefault="00605992" w:rsidP="00010263">
            <w:pPr>
              <w:rPr>
                <w:rFonts w:ascii="Arial" w:hAnsi="Arial" w:cs="Arial"/>
                <w:lang w:eastAsia="de-DE" w:bidi="de-DE"/>
              </w:rPr>
            </w:pPr>
          </w:p>
          <w:p w14:paraId="246826B1" w14:textId="77777777" w:rsidR="00605992" w:rsidRPr="00353212" w:rsidRDefault="00605992" w:rsidP="00010263">
            <w:pPr>
              <w:rPr>
                <w:rFonts w:ascii="Arial" w:hAnsi="Arial" w:cs="Arial"/>
                <w:lang w:eastAsia="de-DE" w:bidi="de-DE"/>
              </w:rPr>
            </w:pPr>
          </w:p>
        </w:tc>
      </w:tr>
      <w:tr w:rsidR="003A79C1" w:rsidRPr="00B340DF" w14:paraId="34D866A9" w14:textId="77777777" w:rsidTr="00605992">
        <w:trPr>
          <w:trHeight w:val="504"/>
          <w:jc w:val="center"/>
        </w:trPr>
        <w:tc>
          <w:tcPr>
            <w:tcW w:w="263" w:type="pct"/>
            <w:vMerge w:val="restart"/>
            <w:tcBorders>
              <w:top w:val="single" w:sz="4" w:space="0" w:color="auto"/>
              <w:left w:val="single" w:sz="4" w:space="0" w:color="auto"/>
              <w:right w:val="single" w:sz="4" w:space="0" w:color="auto"/>
            </w:tcBorders>
            <w:shd w:val="clear" w:color="auto" w:fill="E3E7EA"/>
          </w:tcPr>
          <w:p w14:paraId="210CF3F0" w14:textId="77777777" w:rsidR="003A79C1" w:rsidRPr="00353212" w:rsidRDefault="003A79C1" w:rsidP="00010263">
            <w:pPr>
              <w:pStyle w:val="Textkrper"/>
              <w:jc w:val="center"/>
              <w:rPr>
                <w:rFonts w:ascii="Arial" w:hAnsi="Arial" w:cs="Arial"/>
                <w:lang w:eastAsia="de-DE" w:bidi="de-DE"/>
              </w:rPr>
            </w:pPr>
            <w:r>
              <w:rPr>
                <w:rFonts w:ascii="Arial" w:hAnsi="Arial" w:cs="Arial"/>
                <w:lang w:eastAsia="de-DE" w:bidi="de-DE"/>
              </w:rPr>
              <w:lastRenderedPageBreak/>
              <w:t>4.</w:t>
            </w:r>
          </w:p>
        </w:tc>
        <w:tc>
          <w:tcPr>
            <w:tcW w:w="1893" w:type="pct"/>
            <w:tcBorders>
              <w:top w:val="single" w:sz="4" w:space="0" w:color="auto"/>
              <w:left w:val="single" w:sz="4" w:space="0" w:color="auto"/>
              <w:bottom w:val="single" w:sz="4" w:space="0" w:color="auto"/>
              <w:right w:val="single" w:sz="4" w:space="0" w:color="auto"/>
            </w:tcBorders>
            <w:shd w:val="clear" w:color="auto" w:fill="E3E7EA"/>
          </w:tcPr>
          <w:p w14:paraId="08F70646" w14:textId="2006B850" w:rsidR="003A79C1" w:rsidRPr="00DA20B8" w:rsidRDefault="003A79C1" w:rsidP="00010263">
            <w:pPr>
              <w:pStyle w:val="Textkrper"/>
              <w:rPr>
                <w:rFonts w:ascii="Arial" w:hAnsi="Arial" w:cs="Arial"/>
                <w:lang w:eastAsia="de-DE" w:bidi="de-DE"/>
              </w:rPr>
            </w:pPr>
            <w:r>
              <w:rPr>
                <w:rFonts w:ascii="Arial" w:hAnsi="Arial" w:cs="Arial"/>
              </w:rPr>
              <w:t xml:space="preserve">Gibt es </w:t>
            </w:r>
            <w:r w:rsidR="0048200C">
              <w:rPr>
                <w:rFonts w:ascii="Arial" w:hAnsi="Arial" w:cs="Arial"/>
              </w:rPr>
              <w:t>sonstige feste Abläufe, bei denen Datenschutz eine Rolle spielt?</w:t>
            </w:r>
            <w:r w:rsidR="00297773">
              <w:rPr>
                <w:rFonts w:ascii="Arial" w:hAnsi="Arial" w:cs="Arial"/>
              </w:rPr>
              <w:t xml:space="preserve"> </w:t>
            </w:r>
            <w:r w:rsidR="00297773" w:rsidRPr="04278BF3">
              <w:rPr>
                <w:rFonts w:ascii="Arial" w:hAnsi="Arial" w:cs="Arial"/>
                <w:lang w:eastAsia="de-DE" w:bidi="de-DE"/>
              </w:rPr>
              <w:t>Gibt es einen festen Ablauf, um neue datenschutzrelevante Projekte oder Software-Einführungen rechtzeitig zu erkennen und Datenschutzanforderungen zu beachten?</w:t>
            </w:r>
          </w:p>
        </w:tc>
        <w:tc>
          <w:tcPr>
            <w:tcW w:w="289" w:type="pct"/>
            <w:tcBorders>
              <w:top w:val="single" w:sz="4" w:space="0" w:color="auto"/>
              <w:left w:val="single" w:sz="4" w:space="0" w:color="auto"/>
              <w:bottom w:val="single" w:sz="4" w:space="0" w:color="auto"/>
              <w:right w:val="single" w:sz="4" w:space="0" w:color="auto"/>
            </w:tcBorders>
            <w:shd w:val="clear" w:color="auto" w:fill="E3E7EA"/>
            <w:vAlign w:val="center"/>
          </w:tcPr>
          <w:p w14:paraId="07B854DE"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E3E7EA"/>
            <w:vAlign w:val="center"/>
          </w:tcPr>
          <w:p w14:paraId="459C8D48"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E3E7EA"/>
            <w:vAlign w:val="center"/>
          </w:tcPr>
          <w:p w14:paraId="21E4EBAF"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E3E7EA"/>
          </w:tcPr>
          <w:p w14:paraId="1CE53245" w14:textId="77777777" w:rsidR="003A79C1" w:rsidRDefault="003A79C1" w:rsidP="00010263">
            <w:pPr>
              <w:jc w:val="both"/>
              <w:rPr>
                <w:rFonts w:ascii="Arial" w:hAnsi="Arial" w:cs="Arial"/>
                <w:i/>
                <w:iCs/>
                <w:sz w:val="16"/>
                <w:szCs w:val="16"/>
                <w:lang w:eastAsia="de-DE" w:bidi="de-DE"/>
              </w:rPr>
            </w:pPr>
            <w:r w:rsidRPr="006E39E9">
              <w:rPr>
                <w:rFonts w:ascii="Arial" w:hAnsi="Arial" w:cs="Arial"/>
                <w:i/>
                <w:iCs/>
                <w:sz w:val="16"/>
                <w:szCs w:val="16"/>
                <w:lang w:eastAsia="de-DE" w:bidi="de-DE"/>
              </w:rPr>
              <w:t>Schulungen sollten bereits im Onboarding und danach regelmäßig erfolgen.</w:t>
            </w:r>
          </w:p>
          <w:p w14:paraId="66325AF5" w14:textId="01F3F9EB" w:rsidR="0048200C" w:rsidRPr="006E39E9" w:rsidRDefault="00637FB3" w:rsidP="00010263">
            <w:pPr>
              <w:jc w:val="both"/>
              <w:rPr>
                <w:rFonts w:ascii="Arial" w:hAnsi="Arial" w:cs="Arial"/>
                <w:i/>
                <w:iCs/>
                <w:sz w:val="16"/>
                <w:szCs w:val="16"/>
                <w:lang w:eastAsia="de-DE" w:bidi="de-DE"/>
              </w:rPr>
            </w:pPr>
            <w:r>
              <w:rPr>
                <w:rFonts w:ascii="Arial" w:hAnsi="Arial" w:cs="Arial"/>
                <w:i/>
                <w:iCs/>
                <w:sz w:val="16"/>
                <w:szCs w:val="16"/>
                <w:lang w:eastAsia="de-DE" w:bidi="de-DE"/>
              </w:rPr>
              <w:t>Freigabeprozesse bei der Einführung neuer Software.</w:t>
            </w:r>
          </w:p>
        </w:tc>
      </w:tr>
      <w:tr w:rsidR="003A79C1" w:rsidRPr="00353212" w14:paraId="7EB2AE03" w14:textId="77777777" w:rsidTr="00605992">
        <w:trPr>
          <w:trHeight w:val="504"/>
          <w:jc w:val="center"/>
        </w:trPr>
        <w:tc>
          <w:tcPr>
            <w:tcW w:w="263" w:type="pct"/>
            <w:vMerge/>
            <w:shd w:val="clear" w:color="auto" w:fill="E3E7EA"/>
          </w:tcPr>
          <w:p w14:paraId="6CE72C52" w14:textId="77777777" w:rsidR="003A79C1" w:rsidRPr="00353212" w:rsidRDefault="003A79C1" w:rsidP="00010263">
            <w:pPr>
              <w:pStyle w:val="Textkrper"/>
              <w:jc w:val="cent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E3E7EA"/>
          </w:tcPr>
          <w:p w14:paraId="7B9C3834" w14:textId="77777777" w:rsidR="003A79C1" w:rsidRDefault="003A79C1" w:rsidP="00010263">
            <w:pPr>
              <w:rPr>
                <w:rFonts w:ascii="Arial" w:hAnsi="Arial" w:cs="Arial"/>
                <w:lang w:eastAsia="de-DE" w:bidi="de-DE"/>
              </w:rPr>
            </w:pPr>
            <w:r>
              <w:rPr>
                <w:rFonts w:ascii="Arial" w:hAnsi="Arial" w:cs="Arial"/>
                <w:lang w:eastAsia="de-DE" w:bidi="de-DE"/>
              </w:rPr>
              <w:t>Anmerkungen:</w:t>
            </w:r>
          </w:p>
          <w:p w14:paraId="33250AD1" w14:textId="77777777" w:rsidR="003A79C1" w:rsidRDefault="003A79C1" w:rsidP="00010263">
            <w:pPr>
              <w:rPr>
                <w:rFonts w:ascii="Arial" w:hAnsi="Arial" w:cs="Arial"/>
                <w:lang w:eastAsia="de-DE" w:bidi="de-DE"/>
              </w:rPr>
            </w:pPr>
          </w:p>
          <w:p w14:paraId="2F1CCB5E" w14:textId="77777777" w:rsidR="003A79C1" w:rsidRPr="00353212" w:rsidRDefault="003A79C1" w:rsidP="00010263">
            <w:pPr>
              <w:rPr>
                <w:rFonts w:ascii="Arial" w:hAnsi="Arial" w:cs="Arial"/>
                <w:lang w:eastAsia="de-DE" w:bidi="de-DE"/>
              </w:rPr>
            </w:pPr>
          </w:p>
        </w:tc>
      </w:tr>
      <w:tr w:rsidR="003A79C1" w:rsidRPr="00353212" w14:paraId="540A1BC6" w14:textId="77777777" w:rsidTr="00BD4A9F">
        <w:trPr>
          <w:trHeight w:val="504"/>
          <w:jc w:val="center"/>
        </w:trPr>
        <w:tc>
          <w:tcPr>
            <w:tcW w:w="263" w:type="pct"/>
            <w:tcBorders>
              <w:top w:val="single" w:sz="4" w:space="0" w:color="auto"/>
              <w:left w:val="single" w:sz="4" w:space="0" w:color="auto"/>
              <w:bottom w:val="single" w:sz="4" w:space="0" w:color="auto"/>
              <w:right w:val="single" w:sz="4" w:space="0" w:color="auto"/>
            </w:tcBorders>
            <w:shd w:val="clear" w:color="auto" w:fill="2E5266"/>
          </w:tcPr>
          <w:p w14:paraId="27CA9344" w14:textId="77777777" w:rsidR="003A79C1" w:rsidRPr="00353212" w:rsidRDefault="003A79C1" w:rsidP="00010263">
            <w:pPr>
              <w:pStyle w:val="Textkrper"/>
              <w:jc w:val="cent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2E5266"/>
            <w:vAlign w:val="center"/>
          </w:tcPr>
          <w:p w14:paraId="21805A04" w14:textId="77777777" w:rsidR="003A79C1" w:rsidRPr="00BD4A9F" w:rsidRDefault="003A79C1" w:rsidP="00010263">
            <w:pPr>
              <w:rPr>
                <w:rFonts w:ascii="Arial" w:hAnsi="Arial" w:cs="Arial"/>
                <w:b/>
                <w:bCs/>
                <w:sz w:val="28"/>
                <w:szCs w:val="28"/>
                <w:lang w:eastAsia="de-DE" w:bidi="de-DE"/>
              </w:rPr>
            </w:pPr>
            <w:r w:rsidRPr="00BD4A9F">
              <w:rPr>
                <w:rFonts w:ascii="Arial" w:hAnsi="Arial" w:cs="Arial"/>
                <w:b/>
                <w:bCs/>
                <w:color w:val="FFFFFF" w:themeColor="background1"/>
                <w:sz w:val="28"/>
                <w:szCs w:val="28"/>
                <w:lang w:eastAsia="de-DE" w:bidi="de-DE"/>
              </w:rPr>
              <w:t>DATENVERARBEITUNG &amp; DOKUMENTATION</w:t>
            </w:r>
          </w:p>
        </w:tc>
      </w:tr>
      <w:tr w:rsidR="003A79C1" w:rsidRPr="00B340DF" w14:paraId="4DE08044" w14:textId="77777777" w:rsidTr="00BD4A9F">
        <w:trPr>
          <w:trHeight w:val="504"/>
          <w:jc w:val="center"/>
        </w:trPr>
        <w:tc>
          <w:tcPr>
            <w:tcW w:w="263" w:type="pct"/>
            <w:vMerge w:val="restart"/>
            <w:tcBorders>
              <w:top w:val="single" w:sz="4" w:space="0" w:color="auto"/>
              <w:left w:val="single" w:sz="4" w:space="0" w:color="auto"/>
              <w:right w:val="single" w:sz="4" w:space="0" w:color="auto"/>
            </w:tcBorders>
            <w:shd w:val="clear" w:color="auto" w:fill="FFFFFF" w:themeFill="background1"/>
          </w:tcPr>
          <w:p w14:paraId="22D87058" w14:textId="77777777" w:rsidR="003A79C1" w:rsidRPr="00353212" w:rsidRDefault="003A79C1" w:rsidP="00010263">
            <w:pPr>
              <w:pStyle w:val="Textkrper"/>
              <w:jc w:val="center"/>
              <w:rPr>
                <w:rFonts w:ascii="Arial" w:hAnsi="Arial" w:cs="Arial"/>
                <w:lang w:eastAsia="de-DE" w:bidi="de-DE"/>
              </w:rPr>
            </w:pPr>
            <w:r>
              <w:rPr>
                <w:rFonts w:ascii="Arial" w:hAnsi="Arial" w:cs="Arial"/>
                <w:lang w:eastAsia="de-DE" w:bidi="de-DE"/>
              </w:rPr>
              <w:t>5.</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7C451" w14:textId="7C14BDE0" w:rsidR="003A79C1" w:rsidRPr="005348EF" w:rsidRDefault="003A79C1" w:rsidP="00010263">
            <w:pPr>
              <w:pStyle w:val="Textkrper"/>
              <w:rPr>
                <w:rFonts w:ascii="Arial" w:hAnsi="Arial" w:cs="Arial"/>
                <w:lang w:eastAsia="de-DE" w:bidi="de-DE"/>
              </w:rPr>
            </w:pPr>
            <w:r w:rsidRPr="001D11AE">
              <w:rPr>
                <w:rFonts w:ascii="Arial" w:hAnsi="Arial" w:cs="Arial"/>
                <w:lang w:eastAsia="de-DE" w:bidi="de-DE"/>
              </w:rPr>
              <w:t>Sind alle Abläufe, bei denen personenbezogene Daten im Spiel sind, vollständig im zentralen VVT erfasst?</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1610"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25E53"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948F4"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tcPr>
          <w:p w14:paraId="4C009853" w14:textId="77777777" w:rsidR="003A79C1" w:rsidRPr="00964FF9" w:rsidRDefault="003A79C1" w:rsidP="00010263">
            <w:pPr>
              <w:rPr>
                <w:rFonts w:ascii="Arial" w:hAnsi="Arial" w:cs="Arial"/>
                <w:i/>
                <w:iCs/>
                <w:sz w:val="16"/>
                <w:szCs w:val="16"/>
                <w:lang w:eastAsia="de-DE" w:bidi="de-DE"/>
              </w:rPr>
            </w:pPr>
            <w:r w:rsidRPr="001C4403">
              <w:rPr>
                <w:rFonts w:ascii="Arial" w:hAnsi="Arial" w:cs="Arial"/>
                <w:i/>
                <w:iCs/>
                <w:sz w:val="16"/>
                <w:szCs w:val="16"/>
              </w:rPr>
              <w:t>Gesetzliche Pflicht nach Art. 30 DSGVO zur behördlichen Selbstkontrolle.</w:t>
            </w:r>
          </w:p>
        </w:tc>
      </w:tr>
      <w:tr w:rsidR="003A79C1" w:rsidRPr="00497E3E" w14:paraId="7F384793" w14:textId="77777777" w:rsidTr="002453EC">
        <w:trPr>
          <w:trHeight w:val="504"/>
          <w:jc w:val="center"/>
        </w:trPr>
        <w:tc>
          <w:tcPr>
            <w:tcW w:w="263" w:type="pct"/>
            <w:vMerge/>
          </w:tcPr>
          <w:p w14:paraId="38A5A1EC" w14:textId="77777777" w:rsidR="003A79C1" w:rsidRPr="00353212" w:rsidRDefault="003A79C1" w:rsidP="00010263">
            <w:pPr>
              <w:pStyle w:val="Textkrper"/>
              <w:jc w:val="cent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5419FD1" w14:textId="77777777" w:rsidR="003A79C1" w:rsidRDefault="003A79C1" w:rsidP="00010263">
            <w:pPr>
              <w:rPr>
                <w:rFonts w:ascii="Arial" w:hAnsi="Arial" w:cs="Arial"/>
                <w:lang w:eastAsia="de-DE" w:bidi="de-DE"/>
              </w:rPr>
            </w:pPr>
            <w:r>
              <w:rPr>
                <w:rFonts w:ascii="Arial" w:hAnsi="Arial" w:cs="Arial"/>
                <w:lang w:eastAsia="de-DE" w:bidi="de-DE"/>
              </w:rPr>
              <w:t>Anmerkungen:</w:t>
            </w:r>
          </w:p>
          <w:p w14:paraId="180F3236" w14:textId="77777777" w:rsidR="00605992" w:rsidRPr="00353212" w:rsidRDefault="00605992" w:rsidP="00010263">
            <w:pPr>
              <w:rPr>
                <w:rFonts w:ascii="Arial" w:hAnsi="Arial" w:cs="Arial"/>
                <w:lang w:eastAsia="de-DE" w:bidi="de-DE"/>
              </w:rPr>
            </w:pPr>
          </w:p>
          <w:p w14:paraId="019D00E7" w14:textId="77777777" w:rsidR="003A79C1" w:rsidRPr="00353212" w:rsidRDefault="003A79C1" w:rsidP="00010263">
            <w:pPr>
              <w:rPr>
                <w:rFonts w:ascii="Arial" w:hAnsi="Arial" w:cs="Arial"/>
                <w:lang w:eastAsia="de-DE" w:bidi="de-DE"/>
              </w:rPr>
            </w:pPr>
          </w:p>
        </w:tc>
      </w:tr>
      <w:tr w:rsidR="003A79C1" w:rsidRPr="00B340DF" w14:paraId="6558754D" w14:textId="77777777" w:rsidTr="00605992">
        <w:trPr>
          <w:trHeight w:val="504"/>
          <w:jc w:val="center"/>
        </w:trPr>
        <w:tc>
          <w:tcPr>
            <w:tcW w:w="263" w:type="pct"/>
            <w:vMerge w:val="restart"/>
            <w:tcBorders>
              <w:top w:val="single" w:sz="4" w:space="0" w:color="auto"/>
              <w:left w:val="single" w:sz="4" w:space="0" w:color="auto"/>
              <w:right w:val="single" w:sz="4" w:space="0" w:color="auto"/>
            </w:tcBorders>
            <w:shd w:val="clear" w:color="auto" w:fill="E3E7EA"/>
          </w:tcPr>
          <w:p w14:paraId="2D1ED24F" w14:textId="77777777" w:rsidR="003A79C1" w:rsidRPr="00353212" w:rsidRDefault="003A79C1" w:rsidP="00010263">
            <w:pPr>
              <w:pStyle w:val="Textkrper"/>
              <w:jc w:val="center"/>
              <w:rPr>
                <w:rFonts w:ascii="Arial" w:hAnsi="Arial" w:cs="Arial"/>
                <w:lang w:eastAsia="de-DE" w:bidi="de-DE"/>
              </w:rPr>
            </w:pPr>
            <w:r>
              <w:rPr>
                <w:rFonts w:ascii="Arial" w:hAnsi="Arial" w:cs="Arial"/>
                <w:lang w:eastAsia="de-DE" w:bidi="de-DE"/>
              </w:rPr>
              <w:t>6.</w:t>
            </w:r>
          </w:p>
        </w:tc>
        <w:tc>
          <w:tcPr>
            <w:tcW w:w="1893" w:type="pct"/>
            <w:tcBorders>
              <w:top w:val="single" w:sz="4" w:space="0" w:color="auto"/>
              <w:left w:val="single" w:sz="4" w:space="0" w:color="auto"/>
              <w:bottom w:val="single" w:sz="4" w:space="0" w:color="auto"/>
              <w:right w:val="single" w:sz="4" w:space="0" w:color="auto"/>
            </w:tcBorders>
            <w:shd w:val="clear" w:color="auto" w:fill="E3E7EA"/>
          </w:tcPr>
          <w:p w14:paraId="1276E21D" w14:textId="77777777" w:rsidR="003A79C1" w:rsidRPr="00D860C2" w:rsidRDefault="003A79C1" w:rsidP="00010263">
            <w:pPr>
              <w:pStyle w:val="Textkrper"/>
              <w:rPr>
                <w:rFonts w:ascii="Arial" w:hAnsi="Arial" w:cs="Arial"/>
                <w:lang w:eastAsia="de-DE" w:bidi="de-DE"/>
              </w:rPr>
            </w:pPr>
            <w:r w:rsidRPr="04278BF3">
              <w:rPr>
                <w:rFonts w:ascii="Arial" w:hAnsi="Arial" w:cs="Arial"/>
                <w:lang w:eastAsia="de-DE" w:bidi="de-DE"/>
              </w:rPr>
              <w:t>Werden Betroffene (Studierende/Mitarbeitende/Externe) aktiv über die Datenverarbeitung informiert? Beispiel: Wird bei jedem neuen Anlass (z. B. Anmeldeformulare für Veranstaltungen) direkt und aktiv auf die entsprechenden Datenschutzhinweise verlinkt bzw. hingewiesen?</w:t>
            </w:r>
          </w:p>
        </w:tc>
        <w:tc>
          <w:tcPr>
            <w:tcW w:w="289" w:type="pct"/>
            <w:tcBorders>
              <w:top w:val="single" w:sz="4" w:space="0" w:color="auto"/>
              <w:left w:val="single" w:sz="4" w:space="0" w:color="auto"/>
              <w:bottom w:val="single" w:sz="4" w:space="0" w:color="auto"/>
              <w:right w:val="single" w:sz="4" w:space="0" w:color="auto"/>
            </w:tcBorders>
            <w:shd w:val="clear" w:color="auto" w:fill="E3E7EA"/>
          </w:tcPr>
          <w:p w14:paraId="75CD3BF6"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E3E7EA"/>
          </w:tcPr>
          <w:p w14:paraId="5D824CDE"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E3E7EA"/>
          </w:tcPr>
          <w:p w14:paraId="6ACBCE44"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E3E7EA"/>
          </w:tcPr>
          <w:p w14:paraId="7F8A8003" w14:textId="77777777" w:rsidR="0068021F" w:rsidRDefault="003A79C1" w:rsidP="00010263">
            <w:pPr>
              <w:rPr>
                <w:rFonts w:ascii="Arial" w:hAnsi="Arial" w:cs="Arial"/>
                <w:i/>
                <w:iCs/>
                <w:sz w:val="16"/>
                <w:szCs w:val="16"/>
              </w:rPr>
            </w:pPr>
            <w:r w:rsidRPr="00F52994">
              <w:rPr>
                <w:rFonts w:ascii="Arial" w:hAnsi="Arial" w:cs="Arial"/>
                <w:i/>
                <w:iCs/>
                <w:sz w:val="16"/>
                <w:szCs w:val="16"/>
              </w:rPr>
              <w:t>Informationspflicht bei Datenerhebung (z. B. durch Datenschutzerklärungen).</w:t>
            </w:r>
            <w:r>
              <w:rPr>
                <w:rFonts w:ascii="Arial" w:hAnsi="Arial" w:cs="Arial"/>
                <w:i/>
                <w:iCs/>
                <w:sz w:val="16"/>
                <w:szCs w:val="16"/>
              </w:rPr>
              <w:t xml:space="preserve"> </w:t>
            </w:r>
          </w:p>
          <w:p w14:paraId="27B4FCF1" w14:textId="42061CC5" w:rsidR="003A79C1" w:rsidRPr="00F52994" w:rsidRDefault="003A79C1" w:rsidP="00010263">
            <w:pPr>
              <w:rPr>
                <w:rFonts w:ascii="Arial" w:hAnsi="Arial" w:cs="Arial"/>
                <w:i/>
                <w:iCs/>
                <w:sz w:val="16"/>
                <w:szCs w:val="16"/>
              </w:rPr>
            </w:pPr>
            <w:r>
              <w:rPr>
                <w:rFonts w:ascii="Arial" w:hAnsi="Arial" w:cs="Arial"/>
                <w:i/>
                <w:iCs/>
                <w:sz w:val="16"/>
                <w:szCs w:val="16"/>
              </w:rPr>
              <w:t>Wichtig ist, wenn die zuständige OE zusätzliche Datenverarbeitungen vornimmt, wie Geburtstagslisten, Erhebung privater Erreichbarkeitsdaten für Notfälle etc. hierüber zusätzlich zu informieren ist.</w:t>
            </w:r>
          </w:p>
        </w:tc>
      </w:tr>
      <w:tr w:rsidR="003A79C1" w:rsidRPr="00497E3E" w14:paraId="37A9E62C" w14:textId="77777777" w:rsidTr="00605992">
        <w:trPr>
          <w:trHeight w:val="504"/>
          <w:jc w:val="center"/>
        </w:trPr>
        <w:tc>
          <w:tcPr>
            <w:tcW w:w="263" w:type="pct"/>
            <w:vMerge/>
            <w:shd w:val="clear" w:color="auto" w:fill="E3E7EA"/>
          </w:tcPr>
          <w:p w14:paraId="0D98FD51" w14:textId="77777777" w:rsidR="003A79C1" w:rsidRPr="00353212" w:rsidRDefault="003A79C1" w:rsidP="00010263">
            <w:pPr>
              <w:pStyle w:val="Textkrp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E3E7EA"/>
          </w:tcPr>
          <w:p w14:paraId="413AC6F2" w14:textId="65A0EA68" w:rsidR="003A79C1" w:rsidRDefault="003A79C1" w:rsidP="00010263">
            <w:pPr>
              <w:rPr>
                <w:rFonts w:ascii="Arial" w:hAnsi="Arial" w:cs="Arial"/>
                <w:lang w:eastAsia="de-DE" w:bidi="de-DE"/>
              </w:rPr>
            </w:pPr>
            <w:r>
              <w:rPr>
                <w:rFonts w:ascii="Arial" w:hAnsi="Arial" w:cs="Arial"/>
                <w:lang w:eastAsia="de-DE" w:bidi="de-DE"/>
              </w:rPr>
              <w:t>Anmerkungen:</w:t>
            </w:r>
          </w:p>
          <w:p w14:paraId="06EF0670" w14:textId="77777777" w:rsidR="003A79C1" w:rsidRDefault="003A79C1" w:rsidP="00010263">
            <w:pPr>
              <w:rPr>
                <w:rFonts w:ascii="Arial" w:hAnsi="Arial" w:cs="Arial"/>
                <w:lang w:eastAsia="de-DE" w:bidi="de-DE"/>
              </w:rPr>
            </w:pPr>
          </w:p>
          <w:p w14:paraId="1AD6A5F8" w14:textId="77777777" w:rsidR="003A79C1" w:rsidRPr="00353212" w:rsidRDefault="003A79C1" w:rsidP="00010263">
            <w:pPr>
              <w:rPr>
                <w:rFonts w:ascii="Arial" w:hAnsi="Arial" w:cs="Arial"/>
                <w:lang w:eastAsia="de-DE" w:bidi="de-DE"/>
              </w:rPr>
            </w:pPr>
          </w:p>
        </w:tc>
      </w:tr>
      <w:tr w:rsidR="003A79C1" w:rsidRPr="00B340DF" w14:paraId="58E6F429" w14:textId="77777777" w:rsidTr="00BD4A9F">
        <w:trPr>
          <w:trHeight w:val="504"/>
          <w:jc w:val="center"/>
        </w:trPr>
        <w:tc>
          <w:tcPr>
            <w:tcW w:w="263" w:type="pct"/>
            <w:vMerge w:val="restart"/>
            <w:tcBorders>
              <w:top w:val="single" w:sz="4" w:space="0" w:color="auto"/>
              <w:left w:val="single" w:sz="4" w:space="0" w:color="auto"/>
              <w:right w:val="single" w:sz="4" w:space="0" w:color="auto"/>
            </w:tcBorders>
            <w:shd w:val="clear" w:color="auto" w:fill="FFFFFF" w:themeFill="background1"/>
          </w:tcPr>
          <w:p w14:paraId="0BEFFFFA" w14:textId="77777777" w:rsidR="003A79C1" w:rsidRPr="00353212" w:rsidRDefault="003A79C1" w:rsidP="00010263">
            <w:pPr>
              <w:pStyle w:val="Textkrper"/>
              <w:rPr>
                <w:rFonts w:ascii="Arial" w:hAnsi="Arial" w:cs="Arial"/>
                <w:lang w:eastAsia="de-DE" w:bidi="de-DE"/>
              </w:rPr>
            </w:pPr>
            <w:r>
              <w:rPr>
                <w:rFonts w:ascii="Arial" w:hAnsi="Arial" w:cs="Arial"/>
                <w:lang w:eastAsia="de-DE" w:bidi="de-DE"/>
              </w:rPr>
              <w:t>7.</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Pr>
          <w:p w14:paraId="113BD312" w14:textId="77777777" w:rsidR="003A79C1" w:rsidRPr="000D3E73" w:rsidRDefault="003A79C1" w:rsidP="00010263">
            <w:pPr>
              <w:pStyle w:val="Textkrper"/>
              <w:rPr>
                <w:rFonts w:ascii="Arial" w:hAnsi="Arial" w:cs="Arial"/>
                <w:lang w:eastAsia="de-DE" w:bidi="de-DE"/>
              </w:rPr>
            </w:pPr>
            <w:r w:rsidRPr="04278BF3">
              <w:rPr>
                <w:rFonts w:ascii="Arial" w:hAnsi="Arial" w:cs="Arial"/>
                <w:lang w:eastAsia="de-DE" w:bidi="de-DE"/>
              </w:rPr>
              <w:t xml:space="preserve">Werden Cloud-Dienste oder KI-Tools (z. B. Dropbox, ChatGPT, </w:t>
            </w:r>
            <w:proofErr w:type="spellStart"/>
            <w:r w:rsidRPr="04278BF3">
              <w:rPr>
                <w:rFonts w:ascii="Arial" w:hAnsi="Arial" w:cs="Arial"/>
                <w:lang w:eastAsia="de-DE" w:bidi="de-DE"/>
              </w:rPr>
              <w:t>Padlet</w:t>
            </w:r>
            <w:proofErr w:type="spellEnd"/>
            <w:r w:rsidRPr="04278BF3">
              <w:rPr>
                <w:rFonts w:ascii="Arial" w:hAnsi="Arial" w:cs="Arial"/>
                <w:lang w:eastAsia="de-DE" w:bidi="de-DE"/>
              </w:rPr>
              <w:t>, MS365) genutzt</w:t>
            </w:r>
            <w:r>
              <w:rPr>
                <w:rFonts w:ascii="Arial" w:hAnsi="Arial" w:cs="Arial"/>
                <w:lang w:eastAsia="de-DE" w:bidi="de-DE"/>
              </w:rPr>
              <w:t>?</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3F1D0453"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14:paraId="573BB320"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Pr>
          <w:p w14:paraId="2853BDB3"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tcPr>
          <w:p w14:paraId="2FA14529" w14:textId="77777777" w:rsidR="003A79C1" w:rsidRPr="00D97C6A" w:rsidRDefault="003A79C1" w:rsidP="00010263">
            <w:pPr>
              <w:rPr>
                <w:rFonts w:ascii="Arial" w:hAnsi="Arial" w:cs="Arial"/>
                <w:i/>
                <w:iCs/>
                <w:sz w:val="16"/>
                <w:szCs w:val="16"/>
                <w:lang w:eastAsia="de-DE" w:bidi="de-DE"/>
              </w:rPr>
            </w:pPr>
            <w:r w:rsidRPr="00D97C6A">
              <w:rPr>
                <w:rFonts w:ascii="Arial" w:hAnsi="Arial" w:cs="Arial"/>
                <w:i/>
                <w:iCs/>
                <w:sz w:val="16"/>
                <w:szCs w:val="16"/>
                <w:lang w:eastAsia="de-DE" w:bidi="de-DE"/>
              </w:rPr>
              <w:t>Prüfung der Rechtsgrundlage und eventueller Auftragsverarbeitungsverträge (AVV) erforderlich.</w:t>
            </w:r>
            <w:r>
              <w:rPr>
                <w:rFonts w:ascii="Arial" w:hAnsi="Arial" w:cs="Arial"/>
                <w:i/>
                <w:iCs/>
                <w:sz w:val="16"/>
                <w:szCs w:val="16"/>
                <w:lang w:eastAsia="de-DE" w:bidi="de-DE"/>
              </w:rPr>
              <w:t xml:space="preserve"> Prüfung der Verantwortlichkeit Projektleitung/Product-Owner), Zulässigkeit der Nutzung, der RGL</w:t>
            </w:r>
          </w:p>
        </w:tc>
      </w:tr>
      <w:tr w:rsidR="003A79C1" w:rsidRPr="00353212" w14:paraId="359B687B" w14:textId="77777777" w:rsidTr="002453EC">
        <w:trPr>
          <w:trHeight w:val="504"/>
          <w:jc w:val="center"/>
        </w:trPr>
        <w:tc>
          <w:tcPr>
            <w:tcW w:w="263" w:type="pct"/>
            <w:vMerge/>
          </w:tcPr>
          <w:p w14:paraId="2F31A090" w14:textId="77777777" w:rsidR="003A79C1" w:rsidRPr="00353212" w:rsidRDefault="003A79C1" w:rsidP="00010263">
            <w:pPr>
              <w:pStyle w:val="Textkrp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DE97BB9" w14:textId="77777777" w:rsidR="003A79C1" w:rsidRDefault="003A79C1" w:rsidP="00010263">
            <w:pPr>
              <w:rPr>
                <w:rFonts w:ascii="Arial" w:hAnsi="Arial" w:cs="Arial"/>
                <w:lang w:eastAsia="de-DE" w:bidi="de-DE"/>
              </w:rPr>
            </w:pPr>
            <w:r>
              <w:rPr>
                <w:rFonts w:ascii="Arial" w:hAnsi="Arial" w:cs="Arial"/>
                <w:lang w:eastAsia="de-DE" w:bidi="de-DE"/>
              </w:rPr>
              <w:t>Anmerkungen:</w:t>
            </w:r>
          </w:p>
          <w:p w14:paraId="213C1FA8" w14:textId="77777777" w:rsidR="003A79C1" w:rsidRDefault="003A79C1" w:rsidP="00010263">
            <w:pPr>
              <w:rPr>
                <w:rFonts w:ascii="Arial" w:hAnsi="Arial" w:cs="Arial"/>
                <w:lang w:eastAsia="de-DE" w:bidi="de-DE"/>
              </w:rPr>
            </w:pPr>
          </w:p>
          <w:p w14:paraId="1A973365" w14:textId="77777777" w:rsidR="003A79C1" w:rsidRPr="00353212" w:rsidRDefault="003A79C1" w:rsidP="00010263">
            <w:pPr>
              <w:rPr>
                <w:rFonts w:ascii="Arial" w:hAnsi="Arial" w:cs="Arial"/>
                <w:lang w:eastAsia="de-DE" w:bidi="de-DE"/>
              </w:rPr>
            </w:pPr>
          </w:p>
        </w:tc>
      </w:tr>
      <w:tr w:rsidR="003A79C1" w:rsidRPr="00B340DF" w14:paraId="702E1652" w14:textId="77777777" w:rsidTr="00605992">
        <w:trPr>
          <w:trHeight w:val="504"/>
          <w:jc w:val="center"/>
        </w:trPr>
        <w:tc>
          <w:tcPr>
            <w:tcW w:w="263" w:type="pct"/>
            <w:vMerge w:val="restart"/>
            <w:tcBorders>
              <w:top w:val="single" w:sz="4" w:space="0" w:color="auto"/>
              <w:left w:val="single" w:sz="4" w:space="0" w:color="auto"/>
              <w:right w:val="single" w:sz="4" w:space="0" w:color="auto"/>
            </w:tcBorders>
            <w:shd w:val="clear" w:color="auto" w:fill="E3E7EA"/>
          </w:tcPr>
          <w:p w14:paraId="260418C4" w14:textId="77777777" w:rsidR="003A79C1" w:rsidRPr="00353212" w:rsidRDefault="003A79C1" w:rsidP="00010263">
            <w:pPr>
              <w:pStyle w:val="Textkrper"/>
              <w:rPr>
                <w:rFonts w:ascii="Arial" w:hAnsi="Arial" w:cs="Arial"/>
                <w:lang w:eastAsia="de-DE" w:bidi="de-DE"/>
              </w:rPr>
            </w:pPr>
            <w:r>
              <w:rPr>
                <w:rFonts w:ascii="Arial" w:hAnsi="Arial" w:cs="Arial"/>
                <w:lang w:eastAsia="de-DE" w:bidi="de-DE"/>
              </w:rPr>
              <w:lastRenderedPageBreak/>
              <w:t>8.</w:t>
            </w:r>
          </w:p>
        </w:tc>
        <w:tc>
          <w:tcPr>
            <w:tcW w:w="1893" w:type="pct"/>
            <w:tcBorders>
              <w:top w:val="single" w:sz="4" w:space="0" w:color="auto"/>
              <w:left w:val="single" w:sz="4" w:space="0" w:color="auto"/>
              <w:bottom w:val="single" w:sz="4" w:space="0" w:color="auto"/>
              <w:right w:val="single" w:sz="4" w:space="0" w:color="auto"/>
            </w:tcBorders>
            <w:shd w:val="clear" w:color="auto" w:fill="E3E7EA"/>
          </w:tcPr>
          <w:p w14:paraId="0636E821" w14:textId="77777777" w:rsidR="003A79C1" w:rsidRPr="000824F0" w:rsidRDefault="003A79C1" w:rsidP="00010263">
            <w:pPr>
              <w:pStyle w:val="Textkrper"/>
              <w:rPr>
                <w:rFonts w:ascii="Arial" w:hAnsi="Arial" w:cs="Arial"/>
                <w:lang w:eastAsia="de-DE" w:bidi="de-DE"/>
              </w:rPr>
            </w:pPr>
            <w:r w:rsidRPr="001C4403">
              <w:rPr>
                <w:rFonts w:ascii="Arial" w:hAnsi="Arial" w:cs="Arial"/>
              </w:rPr>
              <w:t>Werden</w:t>
            </w:r>
            <w:r>
              <w:rPr>
                <w:rFonts w:ascii="Arial" w:hAnsi="Arial" w:cs="Arial"/>
              </w:rPr>
              <w:t>/sind</w:t>
            </w:r>
            <w:r w:rsidRPr="001C4403">
              <w:rPr>
                <w:rFonts w:ascii="Arial" w:hAnsi="Arial" w:cs="Arial"/>
              </w:rPr>
              <w:t xml:space="preserve"> Verträge mit externen Dienstleistern (Wartung, Software, Recherche) abgeschlossen</w:t>
            </w:r>
            <w:r>
              <w:rPr>
                <w:rFonts w:ascii="Arial" w:hAnsi="Arial" w:cs="Arial"/>
              </w:rPr>
              <w:t xml:space="preserve"> (worden)</w:t>
            </w:r>
            <w:r w:rsidRPr="001C4403">
              <w:rPr>
                <w:rFonts w:ascii="Arial" w:hAnsi="Arial" w:cs="Arial"/>
              </w:rPr>
              <w:t>?</w:t>
            </w:r>
          </w:p>
        </w:tc>
        <w:tc>
          <w:tcPr>
            <w:tcW w:w="289" w:type="pct"/>
            <w:tcBorders>
              <w:top w:val="single" w:sz="4" w:space="0" w:color="auto"/>
              <w:left w:val="single" w:sz="4" w:space="0" w:color="auto"/>
              <w:bottom w:val="single" w:sz="4" w:space="0" w:color="auto"/>
              <w:right w:val="single" w:sz="4" w:space="0" w:color="auto"/>
            </w:tcBorders>
            <w:shd w:val="clear" w:color="auto" w:fill="E3E7EA"/>
          </w:tcPr>
          <w:p w14:paraId="0373F410"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E3E7EA"/>
          </w:tcPr>
          <w:p w14:paraId="1266B486"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E3E7EA"/>
          </w:tcPr>
          <w:p w14:paraId="092840B0"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E3E7EA"/>
          </w:tcPr>
          <w:p w14:paraId="684668C4" w14:textId="77777777" w:rsidR="003A79C1" w:rsidRPr="00836AE5" w:rsidRDefault="003A79C1" w:rsidP="00010263">
            <w:pPr>
              <w:rPr>
                <w:rFonts w:ascii="Arial" w:hAnsi="Arial" w:cs="Arial"/>
                <w:i/>
                <w:iCs/>
                <w:sz w:val="16"/>
                <w:szCs w:val="16"/>
                <w:lang w:eastAsia="de-DE" w:bidi="de-DE"/>
              </w:rPr>
            </w:pPr>
            <w:r w:rsidRPr="00836AE5">
              <w:rPr>
                <w:rFonts w:ascii="Arial" w:hAnsi="Arial" w:cs="Arial"/>
                <w:i/>
                <w:iCs/>
                <w:sz w:val="16"/>
                <w:szCs w:val="16"/>
                <w:lang w:eastAsia="de-DE" w:bidi="de-DE"/>
              </w:rPr>
              <w:t>Hier muss geprüft werden, ob ein AVV (Art. 28 DSGVO)</w:t>
            </w:r>
            <w:r>
              <w:rPr>
                <w:rFonts w:ascii="Arial" w:hAnsi="Arial" w:cs="Arial"/>
                <w:i/>
                <w:iCs/>
                <w:sz w:val="16"/>
                <w:szCs w:val="16"/>
                <w:lang w:eastAsia="de-DE" w:bidi="de-DE"/>
              </w:rPr>
              <w:t xml:space="preserve"> oder ein Vertrag über die Gemeinsame Verantwortlichkeit</w:t>
            </w:r>
            <w:r w:rsidRPr="00836AE5">
              <w:rPr>
                <w:rFonts w:ascii="Arial" w:hAnsi="Arial" w:cs="Arial"/>
                <w:i/>
                <w:iCs/>
                <w:sz w:val="16"/>
                <w:szCs w:val="16"/>
                <w:lang w:eastAsia="de-DE" w:bidi="de-DE"/>
              </w:rPr>
              <w:t xml:space="preserve"> notwendig ist</w:t>
            </w:r>
            <w:r>
              <w:rPr>
                <w:rFonts w:ascii="Arial" w:hAnsi="Arial" w:cs="Arial"/>
                <w:i/>
                <w:iCs/>
                <w:sz w:val="16"/>
                <w:szCs w:val="16"/>
                <w:lang w:eastAsia="de-DE" w:bidi="de-DE"/>
              </w:rPr>
              <w:t>, damit datenschutzrechtliche Verantwortlichkeiten geregelt sind.</w:t>
            </w:r>
          </w:p>
        </w:tc>
      </w:tr>
      <w:tr w:rsidR="003A79C1" w:rsidRPr="00353212" w14:paraId="593BDA06" w14:textId="77777777" w:rsidTr="00605992">
        <w:trPr>
          <w:trHeight w:val="504"/>
          <w:jc w:val="center"/>
        </w:trPr>
        <w:tc>
          <w:tcPr>
            <w:tcW w:w="263" w:type="pct"/>
            <w:vMerge/>
            <w:shd w:val="clear" w:color="auto" w:fill="E3E7EA"/>
          </w:tcPr>
          <w:p w14:paraId="331B2FF1" w14:textId="77777777" w:rsidR="003A79C1" w:rsidRPr="00353212" w:rsidRDefault="003A79C1" w:rsidP="00010263">
            <w:pPr>
              <w:pStyle w:val="Textkrp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E3E7EA"/>
          </w:tcPr>
          <w:p w14:paraId="350AF69C" w14:textId="77777777" w:rsidR="003A79C1" w:rsidRDefault="003A79C1" w:rsidP="00010263">
            <w:pPr>
              <w:rPr>
                <w:rFonts w:ascii="Arial" w:hAnsi="Arial" w:cs="Arial"/>
                <w:lang w:eastAsia="de-DE" w:bidi="de-DE"/>
              </w:rPr>
            </w:pPr>
            <w:r>
              <w:rPr>
                <w:rFonts w:ascii="Arial" w:hAnsi="Arial" w:cs="Arial"/>
                <w:lang w:eastAsia="de-DE" w:bidi="de-DE"/>
              </w:rPr>
              <w:t>Anmerkungen:</w:t>
            </w:r>
          </w:p>
          <w:p w14:paraId="00A39225" w14:textId="77777777" w:rsidR="003A79C1" w:rsidRDefault="003A79C1" w:rsidP="00010263">
            <w:pPr>
              <w:rPr>
                <w:rFonts w:ascii="Arial" w:hAnsi="Arial" w:cs="Arial"/>
                <w:lang w:eastAsia="de-DE" w:bidi="de-DE"/>
              </w:rPr>
            </w:pPr>
          </w:p>
          <w:p w14:paraId="1E2A5642" w14:textId="77777777" w:rsidR="003A79C1" w:rsidRPr="00353212" w:rsidRDefault="003A79C1" w:rsidP="00010263">
            <w:pPr>
              <w:rPr>
                <w:rFonts w:ascii="Arial" w:hAnsi="Arial" w:cs="Arial"/>
                <w:lang w:eastAsia="de-DE" w:bidi="de-DE"/>
              </w:rPr>
            </w:pPr>
          </w:p>
        </w:tc>
      </w:tr>
      <w:tr w:rsidR="003A79C1" w:rsidRPr="00353212" w14:paraId="1A201164" w14:textId="77777777" w:rsidTr="00BD4A9F">
        <w:trPr>
          <w:trHeight w:val="504"/>
          <w:jc w:val="center"/>
        </w:trPr>
        <w:tc>
          <w:tcPr>
            <w:tcW w:w="263" w:type="pct"/>
            <w:tcBorders>
              <w:left w:val="single" w:sz="4" w:space="0" w:color="auto"/>
              <w:bottom w:val="single" w:sz="4" w:space="0" w:color="auto"/>
              <w:right w:val="single" w:sz="4" w:space="0" w:color="auto"/>
            </w:tcBorders>
            <w:shd w:val="clear" w:color="auto" w:fill="2E5266"/>
          </w:tcPr>
          <w:p w14:paraId="6827F86C" w14:textId="77777777" w:rsidR="003A79C1" w:rsidRPr="00BD4A9F" w:rsidRDefault="003A79C1" w:rsidP="00010263">
            <w:pPr>
              <w:pStyle w:val="Textkrper"/>
              <w:rPr>
                <w:rFonts w:ascii="Arial" w:hAnsi="Arial" w:cs="Arial"/>
                <w:color w:val="FFFFFF" w:themeColor="background1"/>
                <w:sz w:val="28"/>
                <w:szCs w:val="28"/>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2E5266"/>
            <w:vAlign w:val="center"/>
          </w:tcPr>
          <w:p w14:paraId="60724077" w14:textId="77777777" w:rsidR="003A79C1" w:rsidRPr="00BD4A9F" w:rsidRDefault="003A79C1" w:rsidP="00010263">
            <w:pPr>
              <w:rPr>
                <w:rFonts w:ascii="Arial" w:hAnsi="Arial" w:cs="Arial"/>
                <w:b/>
                <w:bCs/>
                <w:color w:val="FFFFFF" w:themeColor="background1"/>
                <w:sz w:val="28"/>
                <w:szCs w:val="28"/>
                <w:lang w:eastAsia="de-DE" w:bidi="de-DE"/>
              </w:rPr>
            </w:pPr>
            <w:r w:rsidRPr="00BD4A9F">
              <w:rPr>
                <w:rFonts w:ascii="Arial" w:hAnsi="Arial" w:cs="Arial"/>
                <w:b/>
                <w:bCs/>
                <w:color w:val="FFFFFF" w:themeColor="background1"/>
                <w:sz w:val="28"/>
                <w:szCs w:val="28"/>
                <w:lang w:eastAsia="de-DE" w:bidi="de-DE"/>
              </w:rPr>
              <w:t>TECHNIK &amp; PHYSISCHE SICHERHEIT</w:t>
            </w:r>
          </w:p>
        </w:tc>
      </w:tr>
      <w:tr w:rsidR="003A79C1" w:rsidRPr="001D11AE" w14:paraId="14F95712" w14:textId="77777777" w:rsidTr="00BD4A9F">
        <w:trPr>
          <w:trHeight w:val="504"/>
          <w:jc w:val="center"/>
        </w:trPr>
        <w:tc>
          <w:tcPr>
            <w:tcW w:w="263" w:type="pct"/>
            <w:vMerge w:val="restart"/>
            <w:tcBorders>
              <w:top w:val="single" w:sz="4" w:space="0" w:color="auto"/>
              <w:left w:val="single" w:sz="4" w:space="0" w:color="auto"/>
              <w:right w:val="single" w:sz="4" w:space="0" w:color="auto"/>
            </w:tcBorders>
            <w:shd w:val="clear" w:color="auto" w:fill="FFFFFF" w:themeFill="background1"/>
          </w:tcPr>
          <w:p w14:paraId="5B47DBFA" w14:textId="77777777" w:rsidR="003A79C1" w:rsidRPr="00353212" w:rsidRDefault="003A79C1" w:rsidP="00010263">
            <w:pPr>
              <w:pStyle w:val="Textkrper"/>
              <w:rPr>
                <w:rFonts w:ascii="Arial" w:hAnsi="Arial" w:cs="Arial"/>
                <w:lang w:eastAsia="de-DE" w:bidi="de-DE"/>
              </w:rPr>
            </w:pPr>
            <w:r>
              <w:rPr>
                <w:rFonts w:ascii="Arial" w:hAnsi="Arial" w:cs="Arial"/>
                <w:lang w:eastAsia="de-DE" w:bidi="de-DE"/>
              </w:rPr>
              <w:t>9.</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Pr>
          <w:p w14:paraId="6ECEFDEE" w14:textId="77777777" w:rsidR="003A79C1" w:rsidRPr="007F5528" w:rsidRDefault="003A79C1" w:rsidP="00010263">
            <w:pPr>
              <w:pStyle w:val="Textkrper"/>
              <w:rPr>
                <w:rFonts w:ascii="Arial" w:hAnsi="Arial" w:cs="Arial"/>
                <w:lang w:eastAsia="de-DE" w:bidi="de-DE"/>
              </w:rPr>
            </w:pPr>
            <w:r w:rsidRPr="007F5528">
              <w:rPr>
                <w:rFonts w:ascii="Arial" w:hAnsi="Arial" w:cs="Arial"/>
                <w:lang w:eastAsia="de-DE" w:bidi="de-DE"/>
              </w:rPr>
              <w:t>Ist sichergestellt, dass Unbefugte keine Unterlagen einsehen können (Clean Desk Policy)?</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15F073D2"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14:paraId="4498098B"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Pr>
          <w:p w14:paraId="17B2F390"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tcPr>
          <w:p w14:paraId="47369B87" w14:textId="77E39AFF" w:rsidR="003A79C1" w:rsidRPr="00C376FE" w:rsidRDefault="003A79C1" w:rsidP="00010263">
            <w:pPr>
              <w:rPr>
                <w:rFonts w:ascii="Arial" w:hAnsi="Arial" w:cs="Arial"/>
                <w:i/>
                <w:iCs/>
                <w:sz w:val="16"/>
                <w:szCs w:val="16"/>
                <w:lang w:eastAsia="de-DE" w:bidi="de-DE"/>
              </w:rPr>
            </w:pPr>
            <w:r w:rsidRPr="04278BF3">
              <w:rPr>
                <w:rFonts w:ascii="Arial" w:hAnsi="Arial" w:cs="Arial"/>
                <w:i/>
                <w:iCs/>
                <w:sz w:val="16"/>
                <w:szCs w:val="16"/>
                <w:lang w:eastAsia="de-DE" w:bidi="de-DE"/>
              </w:rPr>
              <w:t>Akten und Bildschirme sollten bei Verlassen des Arbeitsplatzes gesichert</w:t>
            </w:r>
            <w:r w:rsidR="0083147B">
              <w:rPr>
                <w:rFonts w:ascii="Arial" w:hAnsi="Arial" w:cs="Arial"/>
                <w:i/>
                <w:iCs/>
                <w:sz w:val="16"/>
                <w:szCs w:val="16"/>
                <w:lang w:eastAsia="de-DE" w:bidi="de-DE"/>
              </w:rPr>
              <w:t>/gesperrt</w:t>
            </w:r>
            <w:r w:rsidRPr="04278BF3">
              <w:rPr>
                <w:rFonts w:ascii="Arial" w:hAnsi="Arial" w:cs="Arial"/>
                <w:i/>
                <w:iCs/>
                <w:sz w:val="16"/>
                <w:szCs w:val="16"/>
                <w:lang w:eastAsia="de-DE" w:bidi="de-DE"/>
              </w:rPr>
              <w:t xml:space="preserve"> sein. Sind Handgriffe wie die entsprechenden Tastaturkurzbefehle bekannt?</w:t>
            </w:r>
          </w:p>
        </w:tc>
      </w:tr>
      <w:tr w:rsidR="003A79C1" w:rsidRPr="00353212" w14:paraId="56E4B43B" w14:textId="77777777" w:rsidTr="002453EC">
        <w:trPr>
          <w:trHeight w:val="504"/>
          <w:jc w:val="center"/>
        </w:trPr>
        <w:tc>
          <w:tcPr>
            <w:tcW w:w="263" w:type="pct"/>
            <w:vMerge/>
          </w:tcPr>
          <w:p w14:paraId="3C8E1CE3" w14:textId="77777777" w:rsidR="003A79C1" w:rsidRDefault="003A79C1" w:rsidP="00010263">
            <w:pPr>
              <w:pStyle w:val="Textkrp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2F71804" w14:textId="694D87A6" w:rsidR="003A79C1" w:rsidRDefault="003A79C1" w:rsidP="00010263">
            <w:pPr>
              <w:rPr>
                <w:rFonts w:ascii="Arial" w:hAnsi="Arial" w:cs="Arial"/>
                <w:lang w:eastAsia="de-DE" w:bidi="de-DE"/>
              </w:rPr>
            </w:pPr>
            <w:r>
              <w:rPr>
                <w:rFonts w:ascii="Arial" w:hAnsi="Arial" w:cs="Arial"/>
                <w:lang w:eastAsia="de-DE" w:bidi="de-DE"/>
              </w:rPr>
              <w:t>Anmerkungen:</w:t>
            </w:r>
          </w:p>
          <w:p w14:paraId="4C612C57" w14:textId="77777777" w:rsidR="003A79C1" w:rsidRDefault="003A79C1" w:rsidP="00010263">
            <w:pPr>
              <w:rPr>
                <w:rFonts w:ascii="Arial" w:hAnsi="Arial" w:cs="Arial"/>
                <w:lang w:eastAsia="de-DE" w:bidi="de-DE"/>
              </w:rPr>
            </w:pPr>
          </w:p>
          <w:p w14:paraId="46EEEC1B" w14:textId="77777777" w:rsidR="003A79C1" w:rsidRPr="00353212" w:rsidRDefault="003A79C1" w:rsidP="00010263">
            <w:pPr>
              <w:rPr>
                <w:rFonts w:ascii="Arial" w:hAnsi="Arial" w:cs="Arial"/>
                <w:lang w:eastAsia="de-DE" w:bidi="de-DE"/>
              </w:rPr>
            </w:pPr>
          </w:p>
        </w:tc>
      </w:tr>
      <w:tr w:rsidR="003A79C1" w:rsidRPr="00B340DF" w14:paraId="28C32EF4" w14:textId="77777777" w:rsidTr="00605992">
        <w:trPr>
          <w:trHeight w:val="504"/>
          <w:jc w:val="center"/>
        </w:trPr>
        <w:tc>
          <w:tcPr>
            <w:tcW w:w="263" w:type="pct"/>
            <w:vMerge w:val="restart"/>
            <w:tcBorders>
              <w:top w:val="single" w:sz="4" w:space="0" w:color="auto"/>
              <w:left w:val="single" w:sz="4" w:space="0" w:color="auto"/>
              <w:right w:val="single" w:sz="4" w:space="0" w:color="auto"/>
            </w:tcBorders>
            <w:shd w:val="clear" w:color="auto" w:fill="E3E7EA"/>
          </w:tcPr>
          <w:p w14:paraId="1EE30EE8" w14:textId="77777777" w:rsidR="003A79C1" w:rsidRPr="00353212" w:rsidRDefault="003A79C1" w:rsidP="00010263">
            <w:pPr>
              <w:pStyle w:val="Textkrper"/>
              <w:rPr>
                <w:rFonts w:ascii="Arial" w:hAnsi="Arial" w:cs="Arial"/>
                <w:lang w:eastAsia="de-DE" w:bidi="de-DE"/>
              </w:rPr>
            </w:pPr>
            <w:r>
              <w:rPr>
                <w:rFonts w:ascii="Arial" w:hAnsi="Arial" w:cs="Arial"/>
                <w:lang w:eastAsia="de-DE" w:bidi="de-DE"/>
              </w:rPr>
              <w:t>10</w:t>
            </w:r>
          </w:p>
        </w:tc>
        <w:tc>
          <w:tcPr>
            <w:tcW w:w="1893" w:type="pct"/>
            <w:tcBorders>
              <w:top w:val="single" w:sz="4" w:space="0" w:color="auto"/>
              <w:left w:val="single" w:sz="4" w:space="0" w:color="auto"/>
              <w:bottom w:val="single" w:sz="4" w:space="0" w:color="auto"/>
              <w:right w:val="single" w:sz="4" w:space="0" w:color="auto"/>
            </w:tcBorders>
            <w:shd w:val="clear" w:color="auto" w:fill="E3E7EA"/>
          </w:tcPr>
          <w:p w14:paraId="07BF9B19" w14:textId="77777777" w:rsidR="003A79C1" w:rsidRPr="00353212" w:rsidRDefault="003A79C1" w:rsidP="00010263">
            <w:pPr>
              <w:pStyle w:val="Textkrper"/>
              <w:rPr>
                <w:rFonts w:ascii="Arial" w:hAnsi="Arial" w:cs="Arial"/>
                <w:lang w:eastAsia="de-DE" w:bidi="de-DE"/>
              </w:rPr>
            </w:pPr>
            <w:r w:rsidRPr="001D11AE">
              <w:rPr>
                <w:rFonts w:ascii="Arial" w:hAnsi="Arial" w:cs="Arial"/>
                <w:lang w:eastAsia="de-DE" w:bidi="de-DE"/>
              </w:rPr>
              <w:t>Gibt es für die genutzten Software-Systeme und Anwendungen klare Regeln, wer was sehen und tun darf (Rollen- und Rechtekonzepte)</w:t>
            </w:r>
            <w:r>
              <w:rPr>
                <w:rFonts w:ascii="Arial" w:hAnsi="Arial" w:cs="Arial"/>
                <w:lang w:eastAsia="de-DE" w:bidi="de-DE"/>
              </w:rPr>
              <w:t xml:space="preserve">? </w:t>
            </w:r>
          </w:p>
        </w:tc>
        <w:tc>
          <w:tcPr>
            <w:tcW w:w="289" w:type="pct"/>
            <w:tcBorders>
              <w:top w:val="single" w:sz="4" w:space="0" w:color="auto"/>
              <w:left w:val="single" w:sz="4" w:space="0" w:color="auto"/>
              <w:bottom w:val="single" w:sz="4" w:space="0" w:color="auto"/>
              <w:right w:val="single" w:sz="4" w:space="0" w:color="auto"/>
            </w:tcBorders>
            <w:shd w:val="clear" w:color="auto" w:fill="E3E7EA"/>
          </w:tcPr>
          <w:p w14:paraId="5CADC621"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E3E7EA"/>
          </w:tcPr>
          <w:p w14:paraId="1196B4BC"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E3E7EA"/>
          </w:tcPr>
          <w:p w14:paraId="5DA0547B"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E3E7EA"/>
          </w:tcPr>
          <w:p w14:paraId="6AD5D7C2" w14:textId="77777777" w:rsidR="003A79C1" w:rsidRPr="001D11AE" w:rsidRDefault="003A79C1" w:rsidP="00010263">
            <w:pPr>
              <w:rPr>
                <w:rFonts w:ascii="Arial" w:hAnsi="Arial" w:cs="Arial"/>
                <w:i/>
                <w:iCs/>
                <w:sz w:val="16"/>
                <w:szCs w:val="16"/>
                <w:lang w:eastAsia="de-DE" w:bidi="de-DE"/>
              </w:rPr>
            </w:pPr>
            <w:r w:rsidRPr="001D11AE">
              <w:rPr>
                <w:rFonts w:ascii="Arial" w:hAnsi="Arial" w:cs="Arial"/>
                <w:i/>
                <w:iCs/>
                <w:sz w:val="16"/>
                <w:szCs w:val="16"/>
                <w:lang w:eastAsia="de-DE" w:bidi="de-DE"/>
              </w:rPr>
              <w:t>Ist für jede Anwendung schriftlich dokumentiert, welche Benutzergruppen (z. B. Admin, Schreibrechte, reine Leserechte) existieren und ob das Prinzip der Datensparsamkeit eingehalten wird? (Mitarbeitende dürfen nur Zugriff auf Daten haben, die sie für ihre Arbeit zwingend benötigen).</w:t>
            </w:r>
          </w:p>
        </w:tc>
      </w:tr>
      <w:tr w:rsidR="003A79C1" w:rsidRPr="00353212" w14:paraId="24286373" w14:textId="77777777" w:rsidTr="00605992">
        <w:trPr>
          <w:trHeight w:val="504"/>
          <w:jc w:val="center"/>
        </w:trPr>
        <w:tc>
          <w:tcPr>
            <w:tcW w:w="263" w:type="pct"/>
            <w:vMerge/>
            <w:shd w:val="clear" w:color="auto" w:fill="E3E7EA"/>
          </w:tcPr>
          <w:p w14:paraId="62ED1BAF" w14:textId="77777777" w:rsidR="003A79C1" w:rsidRPr="00353212" w:rsidRDefault="003A79C1" w:rsidP="00010263">
            <w:pPr>
              <w:pStyle w:val="Textkrp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E3E7EA"/>
          </w:tcPr>
          <w:p w14:paraId="51A0D1CA" w14:textId="77777777" w:rsidR="003A79C1" w:rsidRDefault="003A79C1" w:rsidP="00010263">
            <w:pPr>
              <w:rPr>
                <w:rFonts w:ascii="Arial" w:hAnsi="Arial" w:cs="Arial"/>
                <w:lang w:eastAsia="de-DE" w:bidi="de-DE"/>
              </w:rPr>
            </w:pPr>
            <w:r>
              <w:rPr>
                <w:rFonts w:ascii="Arial" w:hAnsi="Arial" w:cs="Arial"/>
                <w:lang w:eastAsia="de-DE" w:bidi="de-DE"/>
              </w:rPr>
              <w:t>Anmerkungen:</w:t>
            </w:r>
          </w:p>
          <w:p w14:paraId="248B2E9C" w14:textId="77777777" w:rsidR="00605992" w:rsidRDefault="00605992" w:rsidP="00010263">
            <w:pPr>
              <w:rPr>
                <w:rFonts w:ascii="Arial" w:hAnsi="Arial" w:cs="Arial"/>
                <w:lang w:eastAsia="de-DE" w:bidi="de-DE"/>
              </w:rPr>
            </w:pPr>
          </w:p>
          <w:p w14:paraId="3D4BE8A2" w14:textId="77777777" w:rsidR="00605992" w:rsidRPr="00353212" w:rsidRDefault="00605992" w:rsidP="00010263">
            <w:pPr>
              <w:rPr>
                <w:rFonts w:ascii="Arial" w:hAnsi="Arial" w:cs="Arial"/>
                <w:lang w:eastAsia="de-DE" w:bidi="de-DE"/>
              </w:rPr>
            </w:pPr>
          </w:p>
        </w:tc>
      </w:tr>
      <w:tr w:rsidR="003A79C1" w:rsidRPr="00B340DF" w14:paraId="7B5EBAB6" w14:textId="77777777" w:rsidTr="00BD4A9F">
        <w:trPr>
          <w:trHeight w:val="504"/>
          <w:jc w:val="center"/>
        </w:trPr>
        <w:tc>
          <w:tcPr>
            <w:tcW w:w="263" w:type="pct"/>
            <w:vMerge w:val="restart"/>
            <w:tcBorders>
              <w:top w:val="single" w:sz="4" w:space="0" w:color="auto"/>
              <w:left w:val="single" w:sz="4" w:space="0" w:color="auto"/>
              <w:right w:val="single" w:sz="4" w:space="0" w:color="auto"/>
            </w:tcBorders>
            <w:shd w:val="clear" w:color="auto" w:fill="FFFFFF" w:themeFill="background1"/>
          </w:tcPr>
          <w:p w14:paraId="3C7BE907" w14:textId="77777777" w:rsidR="003A79C1" w:rsidRPr="00353212" w:rsidRDefault="003A79C1" w:rsidP="00010263">
            <w:pPr>
              <w:pStyle w:val="Textkrper"/>
              <w:rPr>
                <w:rFonts w:ascii="Arial" w:hAnsi="Arial" w:cs="Arial"/>
                <w:lang w:eastAsia="de-DE" w:bidi="de-DE"/>
              </w:rPr>
            </w:pPr>
            <w:r>
              <w:rPr>
                <w:rFonts w:ascii="Arial" w:hAnsi="Arial" w:cs="Arial"/>
                <w:lang w:eastAsia="de-DE" w:bidi="de-DE"/>
              </w:rPr>
              <w:t>11.</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Pr>
          <w:p w14:paraId="78A7787F" w14:textId="77777777" w:rsidR="003A79C1" w:rsidRPr="00910D48" w:rsidRDefault="003A79C1" w:rsidP="00010263">
            <w:pPr>
              <w:pStyle w:val="Textkrper"/>
              <w:rPr>
                <w:rFonts w:ascii="Arial" w:hAnsi="Arial" w:cs="Arial"/>
                <w:lang w:eastAsia="de-DE" w:bidi="de-DE"/>
              </w:rPr>
            </w:pPr>
            <w:r w:rsidRPr="0046062E">
              <w:rPr>
                <w:rFonts w:ascii="Arial" w:hAnsi="Arial" w:cs="Arial"/>
              </w:rPr>
              <w:t xml:space="preserve">Wie und wo werden sensible Papierunterlagen (z. B. Ausdrucke mit Studierendendaten, Personalunterlagen, Notizen aus Interviews) entsorgt? </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4BC6A0DD"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14:paraId="1E161A86"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Pr>
          <w:p w14:paraId="51045128"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tcPr>
          <w:p w14:paraId="2DAA5A80" w14:textId="77777777" w:rsidR="003A79C1" w:rsidRPr="00A15229" w:rsidRDefault="003A79C1" w:rsidP="00010263">
            <w:pPr>
              <w:rPr>
                <w:rFonts w:ascii="Arial" w:hAnsi="Arial" w:cs="Arial"/>
                <w:i/>
                <w:iCs/>
                <w:sz w:val="16"/>
                <w:szCs w:val="16"/>
                <w:lang w:eastAsia="de-DE" w:bidi="de-DE"/>
              </w:rPr>
            </w:pPr>
            <w:r w:rsidRPr="001D11AE">
              <w:rPr>
                <w:rFonts w:ascii="Arial" w:hAnsi="Arial" w:cs="Arial"/>
                <w:i/>
                <w:iCs/>
                <w:sz w:val="16"/>
                <w:szCs w:val="16"/>
              </w:rPr>
              <w:t xml:space="preserve">Ist </w:t>
            </w:r>
            <w:r>
              <w:rPr>
                <w:rFonts w:ascii="Arial" w:hAnsi="Arial" w:cs="Arial"/>
                <w:i/>
                <w:iCs/>
                <w:sz w:val="16"/>
                <w:szCs w:val="16"/>
              </w:rPr>
              <w:t xml:space="preserve">innerhalb der OE </w:t>
            </w:r>
            <w:r w:rsidRPr="001D11AE">
              <w:rPr>
                <w:rFonts w:ascii="Arial" w:hAnsi="Arial" w:cs="Arial"/>
                <w:i/>
                <w:iCs/>
                <w:sz w:val="16"/>
                <w:szCs w:val="16"/>
              </w:rPr>
              <w:t xml:space="preserve">bekannt, dass sensible Dokumente </w:t>
            </w:r>
            <w:r w:rsidRPr="001D11AE">
              <w:rPr>
                <w:rFonts w:ascii="Arial" w:hAnsi="Arial" w:cs="Arial"/>
                <w:b/>
                <w:bCs/>
                <w:i/>
                <w:iCs/>
                <w:sz w:val="16"/>
                <w:szCs w:val="16"/>
              </w:rPr>
              <w:t>nicht</w:t>
            </w:r>
            <w:r w:rsidRPr="001D11AE">
              <w:rPr>
                <w:rFonts w:ascii="Arial" w:hAnsi="Arial" w:cs="Arial"/>
                <w:i/>
                <w:iCs/>
                <w:sz w:val="16"/>
                <w:szCs w:val="16"/>
              </w:rPr>
              <w:t xml:space="preserve"> im normalen Altpapier landen dürfen? Steht eine verschließbare Datenschutztonne (Sicherheitsbehälter) in Reichweite, und ist den Mitarbeitenden der genaue Standort bekannt?</w:t>
            </w:r>
          </w:p>
        </w:tc>
      </w:tr>
      <w:tr w:rsidR="003A79C1" w:rsidRPr="004237BA" w14:paraId="3E9A6453" w14:textId="77777777" w:rsidTr="002453EC">
        <w:trPr>
          <w:trHeight w:val="504"/>
          <w:jc w:val="center"/>
        </w:trPr>
        <w:tc>
          <w:tcPr>
            <w:tcW w:w="263" w:type="pct"/>
            <w:vMerge/>
          </w:tcPr>
          <w:p w14:paraId="7C2DCCA1" w14:textId="77777777" w:rsidR="003A79C1" w:rsidRPr="00353212" w:rsidRDefault="003A79C1" w:rsidP="00010263">
            <w:pPr>
              <w:pStyle w:val="Textkrp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41027B7" w14:textId="5E59CC69" w:rsidR="003A79C1" w:rsidRDefault="003A79C1" w:rsidP="00010263">
            <w:pPr>
              <w:rPr>
                <w:rFonts w:ascii="Arial" w:hAnsi="Arial" w:cs="Arial"/>
                <w:lang w:eastAsia="de-DE" w:bidi="de-DE"/>
              </w:rPr>
            </w:pPr>
            <w:r>
              <w:rPr>
                <w:rFonts w:ascii="Arial" w:hAnsi="Arial" w:cs="Arial"/>
                <w:lang w:eastAsia="de-DE" w:bidi="de-DE"/>
              </w:rPr>
              <w:t>Anmerkungen:</w:t>
            </w:r>
          </w:p>
          <w:p w14:paraId="7AD04841" w14:textId="77777777" w:rsidR="003A79C1" w:rsidRDefault="003A79C1" w:rsidP="00010263">
            <w:pPr>
              <w:rPr>
                <w:rFonts w:ascii="Arial" w:hAnsi="Arial" w:cs="Arial"/>
                <w:lang w:eastAsia="de-DE" w:bidi="de-DE"/>
              </w:rPr>
            </w:pPr>
          </w:p>
          <w:p w14:paraId="2370EF55" w14:textId="77777777" w:rsidR="003A79C1" w:rsidRPr="00353212" w:rsidRDefault="003A79C1" w:rsidP="00010263">
            <w:pPr>
              <w:rPr>
                <w:rFonts w:ascii="Arial" w:hAnsi="Arial" w:cs="Arial"/>
                <w:lang w:eastAsia="de-DE" w:bidi="de-DE"/>
              </w:rPr>
            </w:pPr>
          </w:p>
        </w:tc>
      </w:tr>
      <w:tr w:rsidR="003A79C1" w:rsidRPr="003A33D0" w14:paraId="5AD1FF1C" w14:textId="77777777" w:rsidTr="00605992">
        <w:trPr>
          <w:trHeight w:val="504"/>
          <w:jc w:val="center"/>
        </w:trPr>
        <w:tc>
          <w:tcPr>
            <w:tcW w:w="263" w:type="pct"/>
            <w:vMerge w:val="restart"/>
            <w:tcBorders>
              <w:top w:val="single" w:sz="4" w:space="0" w:color="auto"/>
              <w:left w:val="single" w:sz="4" w:space="0" w:color="auto"/>
              <w:right w:val="single" w:sz="4" w:space="0" w:color="auto"/>
            </w:tcBorders>
            <w:shd w:val="clear" w:color="auto" w:fill="E3E7EA"/>
          </w:tcPr>
          <w:p w14:paraId="440792D4" w14:textId="77777777" w:rsidR="003A79C1" w:rsidRPr="00353212" w:rsidRDefault="003A79C1" w:rsidP="00010263">
            <w:pPr>
              <w:pStyle w:val="Textkrper"/>
              <w:rPr>
                <w:rFonts w:ascii="Arial" w:hAnsi="Arial" w:cs="Arial"/>
                <w:lang w:eastAsia="de-DE" w:bidi="de-DE"/>
              </w:rPr>
            </w:pPr>
            <w:r>
              <w:rPr>
                <w:rFonts w:ascii="Arial" w:hAnsi="Arial" w:cs="Arial"/>
                <w:lang w:eastAsia="de-DE" w:bidi="de-DE"/>
              </w:rPr>
              <w:t>12.</w:t>
            </w:r>
          </w:p>
        </w:tc>
        <w:tc>
          <w:tcPr>
            <w:tcW w:w="1893" w:type="pct"/>
            <w:tcBorders>
              <w:top w:val="single" w:sz="4" w:space="0" w:color="auto"/>
              <w:left w:val="single" w:sz="4" w:space="0" w:color="auto"/>
              <w:bottom w:val="single" w:sz="4" w:space="0" w:color="auto"/>
              <w:right w:val="single" w:sz="4" w:space="0" w:color="auto"/>
            </w:tcBorders>
            <w:shd w:val="clear" w:color="auto" w:fill="E3E7EA"/>
          </w:tcPr>
          <w:p w14:paraId="71989E36" w14:textId="77777777" w:rsidR="003A79C1" w:rsidRPr="0059591F" w:rsidRDefault="003A79C1" w:rsidP="00010263">
            <w:pPr>
              <w:pStyle w:val="Textkrper"/>
              <w:rPr>
                <w:rFonts w:ascii="Arial" w:hAnsi="Arial" w:cs="Arial"/>
                <w:lang w:eastAsia="de-DE" w:bidi="de-DE"/>
              </w:rPr>
            </w:pPr>
            <w:r w:rsidRPr="0059591F">
              <w:rPr>
                <w:rFonts w:ascii="Arial" w:hAnsi="Arial" w:cs="Arial"/>
                <w:lang w:eastAsia="de-DE" w:bidi="de-DE"/>
              </w:rPr>
              <w:t>Werden Whiteboards/Kanban-Tafeln so genutzt, dass sie für Besucher nicht einsehbar sind?</w:t>
            </w:r>
          </w:p>
        </w:tc>
        <w:tc>
          <w:tcPr>
            <w:tcW w:w="289" w:type="pct"/>
            <w:tcBorders>
              <w:top w:val="single" w:sz="4" w:space="0" w:color="auto"/>
              <w:left w:val="single" w:sz="4" w:space="0" w:color="auto"/>
              <w:bottom w:val="single" w:sz="4" w:space="0" w:color="auto"/>
              <w:right w:val="single" w:sz="4" w:space="0" w:color="auto"/>
            </w:tcBorders>
            <w:shd w:val="clear" w:color="auto" w:fill="E3E7EA"/>
          </w:tcPr>
          <w:p w14:paraId="06FA7D99"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E3E7EA"/>
          </w:tcPr>
          <w:p w14:paraId="52B11359"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E3E7EA"/>
          </w:tcPr>
          <w:p w14:paraId="6E402315"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E3E7EA"/>
          </w:tcPr>
          <w:p w14:paraId="2D8ED018" w14:textId="77777777" w:rsidR="003A79C1" w:rsidRPr="002002B0" w:rsidRDefault="003A79C1" w:rsidP="00010263">
            <w:pPr>
              <w:rPr>
                <w:rFonts w:ascii="Arial" w:hAnsi="Arial" w:cs="Arial"/>
                <w:i/>
                <w:iCs/>
                <w:sz w:val="16"/>
                <w:szCs w:val="16"/>
                <w:lang w:eastAsia="de-DE" w:bidi="de-DE"/>
              </w:rPr>
            </w:pPr>
            <w:r w:rsidRPr="001C4403">
              <w:rPr>
                <w:rFonts w:ascii="Arial" w:hAnsi="Arial" w:cs="Arial"/>
                <w:i/>
                <w:iCs/>
                <w:sz w:val="16"/>
                <w:szCs w:val="16"/>
              </w:rPr>
              <w:t>Schutz vor zufälliger Kenntnisnahme durch Dritte.</w:t>
            </w:r>
            <w:r>
              <w:rPr>
                <w:rFonts w:ascii="Arial" w:hAnsi="Arial" w:cs="Arial"/>
                <w:i/>
                <w:iCs/>
                <w:sz w:val="16"/>
                <w:szCs w:val="16"/>
              </w:rPr>
              <w:t xml:space="preserve"> Auch Kontaktlisten fallen hierunter.</w:t>
            </w:r>
          </w:p>
        </w:tc>
      </w:tr>
      <w:tr w:rsidR="003A79C1" w:rsidRPr="00497E3E" w14:paraId="666D9710" w14:textId="77777777" w:rsidTr="00605992">
        <w:trPr>
          <w:trHeight w:val="603"/>
          <w:jc w:val="center"/>
        </w:trPr>
        <w:tc>
          <w:tcPr>
            <w:tcW w:w="263" w:type="pct"/>
            <w:vMerge/>
            <w:shd w:val="clear" w:color="auto" w:fill="E3E7EA"/>
          </w:tcPr>
          <w:p w14:paraId="4534BF92" w14:textId="77777777" w:rsidR="003A79C1" w:rsidRDefault="003A79C1" w:rsidP="00010263">
            <w:pPr>
              <w:pStyle w:val="Textkrper"/>
              <w:rPr>
                <w:rFonts w:ascii="Arial" w:hAnsi="Arial" w:cs="Arial"/>
                <w:lang w:eastAsia="de-DE" w:bidi="de-DE"/>
              </w:rPr>
            </w:pPr>
          </w:p>
        </w:tc>
        <w:tc>
          <w:tcPr>
            <w:tcW w:w="4737" w:type="pct"/>
            <w:gridSpan w:val="5"/>
            <w:tcBorders>
              <w:top w:val="single" w:sz="4" w:space="0" w:color="auto"/>
              <w:left w:val="single" w:sz="4" w:space="0" w:color="auto"/>
              <w:right w:val="single" w:sz="4" w:space="0" w:color="auto"/>
            </w:tcBorders>
            <w:shd w:val="clear" w:color="auto" w:fill="E3E7EA"/>
          </w:tcPr>
          <w:p w14:paraId="535F353B" w14:textId="77777777" w:rsidR="003A79C1" w:rsidRDefault="003A79C1" w:rsidP="00010263">
            <w:pPr>
              <w:rPr>
                <w:rFonts w:ascii="Arial" w:hAnsi="Arial" w:cs="Arial"/>
                <w:lang w:eastAsia="de-DE" w:bidi="de-DE"/>
              </w:rPr>
            </w:pPr>
            <w:r>
              <w:rPr>
                <w:rFonts w:ascii="Arial" w:hAnsi="Arial" w:cs="Arial"/>
                <w:lang w:eastAsia="de-DE" w:bidi="de-DE"/>
              </w:rPr>
              <w:t>Anmerkungen:</w:t>
            </w:r>
          </w:p>
          <w:p w14:paraId="755F7641" w14:textId="77777777" w:rsidR="00605992" w:rsidRDefault="00605992" w:rsidP="00010263">
            <w:pPr>
              <w:rPr>
                <w:rFonts w:ascii="Arial" w:hAnsi="Arial" w:cs="Arial"/>
                <w:lang w:eastAsia="de-DE" w:bidi="de-DE"/>
              </w:rPr>
            </w:pPr>
          </w:p>
          <w:p w14:paraId="13A61B2F" w14:textId="77777777" w:rsidR="00605992" w:rsidRPr="00353212" w:rsidRDefault="00605992" w:rsidP="00010263">
            <w:pPr>
              <w:rPr>
                <w:rFonts w:ascii="Arial" w:hAnsi="Arial" w:cs="Arial"/>
                <w:lang w:eastAsia="de-DE" w:bidi="de-DE"/>
              </w:rPr>
            </w:pPr>
          </w:p>
        </w:tc>
      </w:tr>
      <w:tr w:rsidR="003A79C1" w:rsidRPr="00497E3E" w14:paraId="56F9F11B" w14:textId="77777777" w:rsidTr="00BD4A9F">
        <w:trPr>
          <w:trHeight w:val="603"/>
          <w:jc w:val="center"/>
        </w:trPr>
        <w:tc>
          <w:tcPr>
            <w:tcW w:w="263" w:type="pct"/>
            <w:tcBorders>
              <w:left w:val="single" w:sz="4" w:space="0" w:color="auto"/>
              <w:bottom w:val="single" w:sz="4" w:space="0" w:color="auto"/>
              <w:right w:val="single" w:sz="4" w:space="0" w:color="auto"/>
            </w:tcBorders>
            <w:shd w:val="clear" w:color="auto" w:fill="2E5266"/>
          </w:tcPr>
          <w:p w14:paraId="15493B79" w14:textId="77777777" w:rsidR="003A79C1" w:rsidRPr="00BD4A9F" w:rsidRDefault="003A79C1" w:rsidP="00010263">
            <w:pPr>
              <w:pStyle w:val="Textkrper"/>
              <w:rPr>
                <w:rFonts w:ascii="Arial" w:hAnsi="Arial" w:cs="Arial"/>
                <w:color w:val="FFFFFF" w:themeColor="background1"/>
                <w:sz w:val="28"/>
                <w:szCs w:val="28"/>
                <w:lang w:eastAsia="de-DE" w:bidi="de-DE"/>
              </w:rPr>
            </w:pPr>
          </w:p>
        </w:tc>
        <w:tc>
          <w:tcPr>
            <w:tcW w:w="4737" w:type="pct"/>
            <w:gridSpan w:val="5"/>
            <w:tcBorders>
              <w:top w:val="single" w:sz="4" w:space="0" w:color="auto"/>
              <w:left w:val="single" w:sz="4" w:space="0" w:color="auto"/>
              <w:right w:val="single" w:sz="4" w:space="0" w:color="auto"/>
            </w:tcBorders>
            <w:shd w:val="clear" w:color="auto" w:fill="2E5266"/>
            <w:vAlign w:val="center"/>
          </w:tcPr>
          <w:p w14:paraId="357B51B2" w14:textId="77777777" w:rsidR="003A79C1" w:rsidRPr="00BD4A9F" w:rsidRDefault="003A79C1" w:rsidP="00010263">
            <w:pPr>
              <w:rPr>
                <w:rFonts w:ascii="Arial" w:hAnsi="Arial" w:cs="Arial"/>
                <w:b/>
                <w:bCs/>
                <w:color w:val="FFFFFF" w:themeColor="background1"/>
                <w:sz w:val="28"/>
                <w:szCs w:val="28"/>
                <w:lang w:eastAsia="de-DE" w:bidi="de-DE"/>
              </w:rPr>
            </w:pPr>
            <w:r w:rsidRPr="00BD4A9F">
              <w:rPr>
                <w:rFonts w:ascii="Arial" w:hAnsi="Arial" w:cs="Arial"/>
                <w:b/>
                <w:bCs/>
                <w:color w:val="FFFFFF" w:themeColor="background1"/>
                <w:sz w:val="28"/>
                <w:szCs w:val="28"/>
                <w:lang w:eastAsia="de-DE" w:bidi="de-DE"/>
              </w:rPr>
              <w:t>KOMMUNIKATION &amp; AUSSENAUFTRITT</w:t>
            </w:r>
          </w:p>
        </w:tc>
      </w:tr>
      <w:tr w:rsidR="003A79C1" w:rsidRPr="00353212" w14:paraId="26205873" w14:textId="77777777" w:rsidTr="00BD4A9F">
        <w:trPr>
          <w:trHeight w:val="504"/>
          <w:jc w:val="center"/>
        </w:trPr>
        <w:tc>
          <w:tcPr>
            <w:tcW w:w="263" w:type="pct"/>
            <w:vMerge w:val="restart"/>
            <w:tcBorders>
              <w:top w:val="single" w:sz="4" w:space="0" w:color="auto"/>
              <w:left w:val="single" w:sz="4" w:space="0" w:color="auto"/>
              <w:right w:val="single" w:sz="4" w:space="0" w:color="auto"/>
            </w:tcBorders>
            <w:shd w:val="clear" w:color="auto" w:fill="FFFFFF" w:themeFill="background1"/>
          </w:tcPr>
          <w:p w14:paraId="4DA371AC" w14:textId="77777777" w:rsidR="003A79C1" w:rsidRPr="00353212" w:rsidRDefault="003A79C1" w:rsidP="00010263">
            <w:pPr>
              <w:pStyle w:val="Textkrper"/>
              <w:jc w:val="center"/>
              <w:rPr>
                <w:rFonts w:ascii="Arial" w:hAnsi="Arial" w:cs="Arial"/>
                <w:lang w:eastAsia="de-DE" w:bidi="de-DE"/>
              </w:rPr>
            </w:pPr>
            <w:r>
              <w:rPr>
                <w:rFonts w:ascii="Arial" w:hAnsi="Arial" w:cs="Arial"/>
                <w:lang w:eastAsia="de-DE" w:bidi="de-DE"/>
              </w:rPr>
              <w:t>13.</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BDA9" w14:textId="77777777" w:rsidR="003A79C1" w:rsidRPr="000602FC" w:rsidRDefault="003A79C1" w:rsidP="00010263">
            <w:pPr>
              <w:pStyle w:val="Textkrper"/>
              <w:rPr>
                <w:rFonts w:ascii="Arial" w:hAnsi="Arial" w:cs="Arial"/>
                <w:lang w:eastAsia="de-DE" w:bidi="de-DE"/>
              </w:rPr>
            </w:pPr>
            <w:r w:rsidRPr="000602FC">
              <w:rPr>
                <w:rFonts w:ascii="Arial" w:hAnsi="Arial" w:cs="Arial"/>
                <w:lang w:eastAsia="de-DE" w:bidi="de-DE"/>
              </w:rPr>
              <w:t xml:space="preserve">Betreibt </w:t>
            </w:r>
            <w:r>
              <w:rPr>
                <w:rFonts w:ascii="Arial" w:hAnsi="Arial" w:cs="Arial"/>
                <w:lang w:eastAsia="de-DE" w:bidi="de-DE"/>
              </w:rPr>
              <w:t xml:space="preserve">ihre OE </w:t>
            </w:r>
            <w:r w:rsidRPr="000602FC">
              <w:rPr>
                <w:rFonts w:ascii="Arial" w:hAnsi="Arial" w:cs="Arial"/>
                <w:lang w:eastAsia="de-DE" w:bidi="de-DE"/>
              </w:rPr>
              <w:t>eine eigene Webseite oder Social-Media-Kanäle?</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4BEA2"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21635"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AC26D"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tcPr>
          <w:p w14:paraId="2B819AE7" w14:textId="77777777" w:rsidR="003A79C1" w:rsidRPr="009F147E" w:rsidRDefault="003A79C1" w:rsidP="00010263">
            <w:pPr>
              <w:rPr>
                <w:rFonts w:ascii="Arial" w:hAnsi="Arial" w:cs="Arial"/>
                <w:i/>
                <w:iCs/>
                <w:sz w:val="16"/>
                <w:szCs w:val="16"/>
                <w:lang w:eastAsia="de-DE" w:bidi="de-DE"/>
              </w:rPr>
            </w:pPr>
            <w:r w:rsidRPr="001C4403">
              <w:rPr>
                <w:rFonts w:ascii="Arial" w:hAnsi="Arial" w:cs="Arial"/>
                <w:i/>
                <w:iCs/>
                <w:sz w:val="16"/>
                <w:szCs w:val="16"/>
              </w:rPr>
              <w:t>Erfordert Impressum, Datenschutzerklärung und ggf. Cookie-Banner.</w:t>
            </w:r>
          </w:p>
        </w:tc>
      </w:tr>
      <w:tr w:rsidR="003A79C1" w:rsidRPr="00353212" w14:paraId="19755DD8" w14:textId="77777777" w:rsidTr="002453EC">
        <w:trPr>
          <w:trHeight w:val="504"/>
          <w:jc w:val="center"/>
        </w:trPr>
        <w:tc>
          <w:tcPr>
            <w:tcW w:w="263" w:type="pct"/>
            <w:vMerge/>
          </w:tcPr>
          <w:p w14:paraId="41EE0706" w14:textId="77777777" w:rsidR="003A79C1" w:rsidRPr="00353212" w:rsidRDefault="003A79C1" w:rsidP="00010263">
            <w:pPr>
              <w:pStyle w:val="Textkrper"/>
              <w:jc w:val="cent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904373" w14:textId="77777777" w:rsidR="003A79C1" w:rsidRPr="00353212" w:rsidRDefault="003A79C1" w:rsidP="00010263">
            <w:pPr>
              <w:rPr>
                <w:rFonts w:ascii="Arial" w:hAnsi="Arial" w:cs="Arial"/>
                <w:lang w:eastAsia="de-DE" w:bidi="de-DE"/>
              </w:rPr>
            </w:pPr>
            <w:r>
              <w:rPr>
                <w:rFonts w:ascii="Arial" w:hAnsi="Arial" w:cs="Arial"/>
                <w:lang w:eastAsia="de-DE" w:bidi="de-DE"/>
              </w:rPr>
              <w:t>Anmerkungen:</w:t>
            </w:r>
          </w:p>
          <w:p w14:paraId="30787D8D" w14:textId="77777777" w:rsidR="003A79C1" w:rsidRPr="00353212" w:rsidRDefault="003A79C1" w:rsidP="00010263">
            <w:pPr>
              <w:rPr>
                <w:rFonts w:ascii="Arial" w:hAnsi="Arial" w:cs="Arial"/>
                <w:lang w:eastAsia="de-DE" w:bidi="de-DE"/>
              </w:rPr>
            </w:pPr>
          </w:p>
        </w:tc>
      </w:tr>
      <w:tr w:rsidR="003A79C1" w:rsidRPr="00010263" w14:paraId="50BDB144" w14:textId="77777777" w:rsidTr="00605992">
        <w:trPr>
          <w:trHeight w:val="504"/>
          <w:jc w:val="center"/>
        </w:trPr>
        <w:tc>
          <w:tcPr>
            <w:tcW w:w="263" w:type="pct"/>
            <w:vMerge w:val="restart"/>
            <w:tcBorders>
              <w:top w:val="single" w:sz="4" w:space="0" w:color="auto"/>
              <w:left w:val="single" w:sz="4" w:space="0" w:color="auto"/>
              <w:right w:val="single" w:sz="4" w:space="0" w:color="auto"/>
            </w:tcBorders>
            <w:shd w:val="clear" w:color="auto" w:fill="E3E7EA"/>
          </w:tcPr>
          <w:p w14:paraId="469DF638" w14:textId="77777777" w:rsidR="003A79C1" w:rsidRPr="00353212" w:rsidRDefault="003A79C1" w:rsidP="00010263">
            <w:pPr>
              <w:pStyle w:val="Textkrper"/>
              <w:jc w:val="center"/>
              <w:rPr>
                <w:rFonts w:ascii="Arial" w:hAnsi="Arial" w:cs="Arial"/>
                <w:lang w:eastAsia="de-DE" w:bidi="de-DE"/>
              </w:rPr>
            </w:pPr>
            <w:r>
              <w:rPr>
                <w:rFonts w:ascii="Arial" w:hAnsi="Arial" w:cs="Arial"/>
                <w:lang w:eastAsia="de-DE" w:bidi="de-DE"/>
              </w:rPr>
              <w:t>14.</w:t>
            </w:r>
          </w:p>
        </w:tc>
        <w:tc>
          <w:tcPr>
            <w:tcW w:w="1893" w:type="pct"/>
            <w:tcBorders>
              <w:top w:val="single" w:sz="4" w:space="0" w:color="auto"/>
              <w:left w:val="single" w:sz="4" w:space="0" w:color="auto"/>
              <w:bottom w:val="single" w:sz="4" w:space="0" w:color="auto"/>
              <w:right w:val="single" w:sz="4" w:space="0" w:color="auto"/>
            </w:tcBorders>
            <w:shd w:val="clear" w:color="auto" w:fill="E3E7EA"/>
          </w:tcPr>
          <w:p w14:paraId="34FB9883" w14:textId="77777777" w:rsidR="003A79C1" w:rsidRDefault="003A79C1" w:rsidP="00010263">
            <w:pPr>
              <w:pStyle w:val="Textkrper"/>
              <w:rPr>
                <w:rFonts w:ascii="Arial" w:hAnsi="Arial" w:cs="Arial"/>
                <w:lang w:eastAsia="de-DE" w:bidi="de-DE"/>
              </w:rPr>
            </w:pPr>
            <w:r w:rsidRPr="00DA636D">
              <w:rPr>
                <w:rFonts w:ascii="Arial" w:hAnsi="Arial" w:cs="Arial"/>
                <w:lang w:eastAsia="de-DE" w:bidi="de-DE"/>
              </w:rPr>
              <w:t>Gibt es einen Prozess für den Fall einer Datenpanne (z. B. Verlust eines USB-Sticks)</w:t>
            </w:r>
            <w:r>
              <w:rPr>
                <w:rFonts w:ascii="Arial" w:hAnsi="Arial" w:cs="Arial"/>
                <w:lang w:eastAsia="de-DE" w:bidi="de-DE"/>
              </w:rPr>
              <w:t xml:space="preserve"> in ihrer OE</w:t>
            </w:r>
            <w:r w:rsidRPr="00DA636D">
              <w:rPr>
                <w:rFonts w:ascii="Arial" w:hAnsi="Arial" w:cs="Arial"/>
                <w:lang w:eastAsia="de-DE" w:bidi="de-DE"/>
              </w:rPr>
              <w:t>?</w:t>
            </w:r>
          </w:p>
          <w:p w14:paraId="3316AF16" w14:textId="77777777" w:rsidR="003A79C1" w:rsidRPr="00DA636D" w:rsidRDefault="003A79C1" w:rsidP="00010263">
            <w:pPr>
              <w:pStyle w:val="Textkrper"/>
              <w:rPr>
                <w:rFonts w:ascii="Arial" w:hAnsi="Arial" w:cs="Arial"/>
                <w:lang w:eastAsia="de-DE" w:bidi="de-DE"/>
              </w:rPr>
            </w:pPr>
          </w:p>
        </w:tc>
        <w:tc>
          <w:tcPr>
            <w:tcW w:w="289" w:type="pct"/>
            <w:tcBorders>
              <w:top w:val="single" w:sz="4" w:space="0" w:color="auto"/>
              <w:left w:val="single" w:sz="4" w:space="0" w:color="auto"/>
              <w:bottom w:val="single" w:sz="4" w:space="0" w:color="auto"/>
              <w:right w:val="single" w:sz="4" w:space="0" w:color="auto"/>
            </w:tcBorders>
            <w:shd w:val="clear" w:color="auto" w:fill="E3E7EA"/>
          </w:tcPr>
          <w:p w14:paraId="08479C23" w14:textId="77777777" w:rsidR="003A79C1" w:rsidRPr="00353212"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E3E7EA"/>
          </w:tcPr>
          <w:p w14:paraId="3E3DA695" w14:textId="77777777" w:rsidR="003A79C1" w:rsidRPr="00353212"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E3E7EA"/>
          </w:tcPr>
          <w:p w14:paraId="5E2C80FD" w14:textId="77777777" w:rsidR="003A79C1" w:rsidRPr="00353212"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E3E7EA"/>
          </w:tcPr>
          <w:p w14:paraId="6C5D4219" w14:textId="56F2C437" w:rsidR="003A79C1" w:rsidRPr="00E96183" w:rsidRDefault="003A79C1" w:rsidP="00010263">
            <w:pPr>
              <w:rPr>
                <w:rFonts w:ascii="Arial" w:hAnsi="Arial" w:cs="Arial"/>
                <w:i/>
                <w:iCs/>
                <w:sz w:val="16"/>
                <w:szCs w:val="16"/>
              </w:rPr>
            </w:pPr>
            <w:r w:rsidRPr="00E96183">
              <w:rPr>
                <w:rFonts w:ascii="Arial" w:hAnsi="Arial" w:cs="Arial"/>
                <w:i/>
                <w:iCs/>
                <w:sz w:val="16"/>
                <w:szCs w:val="16"/>
              </w:rPr>
              <w:t xml:space="preserve">Die Hochschule unterliegt einer gesetzlichen Meldepflicht von </w:t>
            </w:r>
            <w:r w:rsidRPr="00E96183">
              <w:rPr>
                <w:rFonts w:ascii="Arial" w:hAnsi="Arial" w:cs="Arial"/>
                <w:b/>
                <w:bCs/>
                <w:i/>
                <w:iCs/>
                <w:sz w:val="16"/>
                <w:szCs w:val="16"/>
              </w:rPr>
              <w:t>72 Stunden</w:t>
            </w:r>
            <w:r w:rsidRPr="00E96183">
              <w:rPr>
                <w:rFonts w:ascii="Arial" w:hAnsi="Arial" w:cs="Arial"/>
                <w:i/>
                <w:iCs/>
                <w:sz w:val="16"/>
                <w:szCs w:val="16"/>
              </w:rPr>
              <w:t xml:space="preserve"> gegenüber der Aufsichtsbehörde bei Datenschutzverletzungen. Da dieser Zeitraum </w:t>
            </w:r>
            <w:proofErr w:type="gramStart"/>
            <w:r w:rsidRPr="00E96183">
              <w:rPr>
                <w:rFonts w:ascii="Arial" w:hAnsi="Arial" w:cs="Arial"/>
                <w:i/>
                <w:iCs/>
                <w:sz w:val="16"/>
                <w:szCs w:val="16"/>
              </w:rPr>
              <w:t>extrem kurz</w:t>
            </w:r>
            <w:proofErr w:type="gramEnd"/>
            <w:r w:rsidRPr="00E96183">
              <w:rPr>
                <w:rFonts w:ascii="Arial" w:hAnsi="Arial" w:cs="Arial"/>
                <w:i/>
                <w:iCs/>
                <w:sz w:val="16"/>
                <w:szCs w:val="16"/>
              </w:rPr>
              <w:t xml:space="preserve"> ist, muss jede OE sicherstellen, dass Vorfälle (z. B. Verlust eines USB-Sticks, Ransomware-Befall oder Fehlversand von Listen) </w:t>
            </w:r>
            <w:r w:rsidRPr="00E96183">
              <w:rPr>
                <w:rFonts w:ascii="Arial" w:hAnsi="Arial" w:cs="Arial"/>
                <w:b/>
                <w:bCs/>
                <w:i/>
                <w:iCs/>
                <w:sz w:val="16"/>
                <w:szCs w:val="16"/>
              </w:rPr>
              <w:t>umgehend</w:t>
            </w:r>
            <w:r w:rsidRPr="00E96183">
              <w:rPr>
                <w:rFonts w:ascii="Arial" w:hAnsi="Arial" w:cs="Arial"/>
                <w:i/>
                <w:iCs/>
                <w:sz w:val="16"/>
                <w:szCs w:val="16"/>
              </w:rPr>
              <w:t xml:space="preserve"> – in der Regel über die Leitung – an die zuständige Datenschutzstelle der Hochschule gemeldet werden.</w:t>
            </w:r>
          </w:p>
        </w:tc>
      </w:tr>
      <w:tr w:rsidR="003A79C1" w:rsidRPr="00353212" w14:paraId="26F22299" w14:textId="77777777" w:rsidTr="00605992">
        <w:trPr>
          <w:trHeight w:val="504"/>
          <w:jc w:val="center"/>
        </w:trPr>
        <w:tc>
          <w:tcPr>
            <w:tcW w:w="263" w:type="pct"/>
            <w:vMerge/>
            <w:shd w:val="clear" w:color="auto" w:fill="E3E7EA"/>
          </w:tcPr>
          <w:p w14:paraId="18466508" w14:textId="77777777" w:rsidR="003A79C1" w:rsidRPr="00353212" w:rsidRDefault="003A79C1" w:rsidP="00010263">
            <w:pPr>
              <w:pStyle w:val="Textkrp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E3E7EA"/>
          </w:tcPr>
          <w:p w14:paraId="5F9EA9E3" w14:textId="7C668B80" w:rsidR="003A79C1" w:rsidRDefault="003A79C1" w:rsidP="00010263">
            <w:pPr>
              <w:rPr>
                <w:rFonts w:ascii="Arial" w:hAnsi="Arial" w:cs="Arial"/>
                <w:lang w:eastAsia="de-DE" w:bidi="de-DE"/>
              </w:rPr>
            </w:pPr>
            <w:r>
              <w:rPr>
                <w:rFonts w:ascii="Arial" w:hAnsi="Arial" w:cs="Arial"/>
                <w:lang w:eastAsia="de-DE" w:bidi="de-DE"/>
              </w:rPr>
              <w:t>Anmerkungen:</w:t>
            </w:r>
          </w:p>
          <w:p w14:paraId="64E85C54" w14:textId="77777777" w:rsidR="003A79C1" w:rsidRDefault="003A79C1" w:rsidP="00010263">
            <w:pPr>
              <w:rPr>
                <w:rFonts w:ascii="Arial" w:hAnsi="Arial" w:cs="Arial"/>
                <w:lang w:eastAsia="de-DE" w:bidi="de-DE"/>
              </w:rPr>
            </w:pPr>
          </w:p>
          <w:p w14:paraId="412AEDD0" w14:textId="77777777" w:rsidR="003A79C1" w:rsidRPr="00353212" w:rsidRDefault="003A79C1" w:rsidP="00010263">
            <w:pPr>
              <w:rPr>
                <w:rFonts w:ascii="Arial" w:hAnsi="Arial" w:cs="Arial"/>
                <w:lang w:eastAsia="de-DE" w:bidi="de-DE"/>
              </w:rPr>
            </w:pPr>
          </w:p>
        </w:tc>
      </w:tr>
      <w:tr w:rsidR="003A79C1" w:rsidRPr="00B340DF" w14:paraId="6122084A" w14:textId="77777777" w:rsidTr="00BD4A9F">
        <w:trPr>
          <w:trHeight w:val="504"/>
          <w:jc w:val="center"/>
        </w:trPr>
        <w:tc>
          <w:tcPr>
            <w:tcW w:w="263" w:type="pct"/>
            <w:vMerge w:val="restart"/>
            <w:tcBorders>
              <w:top w:val="single" w:sz="4" w:space="0" w:color="auto"/>
              <w:left w:val="single" w:sz="4" w:space="0" w:color="auto"/>
              <w:right w:val="single" w:sz="4" w:space="0" w:color="auto"/>
            </w:tcBorders>
            <w:shd w:val="clear" w:color="auto" w:fill="FFFFFF" w:themeFill="background1"/>
          </w:tcPr>
          <w:p w14:paraId="32261FD9" w14:textId="77777777" w:rsidR="003A79C1" w:rsidRPr="002405D0" w:rsidRDefault="003A79C1" w:rsidP="00010263">
            <w:pPr>
              <w:pStyle w:val="Textkrper"/>
              <w:rPr>
                <w:rFonts w:ascii="Arial" w:hAnsi="Arial" w:cs="Arial"/>
                <w:lang w:eastAsia="de-DE" w:bidi="de-DE"/>
              </w:rPr>
            </w:pPr>
            <w:r w:rsidRPr="002405D0">
              <w:rPr>
                <w:rFonts w:ascii="Arial" w:hAnsi="Arial" w:cs="Arial"/>
                <w:lang w:eastAsia="de-DE" w:bidi="de-DE"/>
              </w:rPr>
              <w:t>15.</w:t>
            </w:r>
          </w:p>
        </w:tc>
        <w:tc>
          <w:tcPr>
            <w:tcW w:w="1893" w:type="pct"/>
            <w:tcBorders>
              <w:top w:val="single" w:sz="4" w:space="0" w:color="auto"/>
              <w:left w:val="single" w:sz="4" w:space="0" w:color="auto"/>
              <w:bottom w:val="single" w:sz="4" w:space="0" w:color="auto"/>
              <w:right w:val="single" w:sz="4" w:space="0" w:color="auto"/>
            </w:tcBorders>
            <w:shd w:val="clear" w:color="auto" w:fill="FFFFFF" w:themeFill="background1"/>
          </w:tcPr>
          <w:p w14:paraId="7BA0A09E" w14:textId="77777777" w:rsidR="003A79C1" w:rsidRPr="002405D0" w:rsidRDefault="003A79C1" w:rsidP="00010263">
            <w:pPr>
              <w:pStyle w:val="Textkrper"/>
              <w:rPr>
                <w:rFonts w:ascii="Arial" w:hAnsi="Arial" w:cs="Arial"/>
                <w:lang w:eastAsia="de-DE" w:bidi="de-DE"/>
              </w:rPr>
            </w:pPr>
            <w:r w:rsidRPr="002405D0">
              <w:rPr>
                <w:rFonts w:ascii="Arial" w:hAnsi="Arial" w:cs="Arial"/>
                <w:lang w:eastAsia="de-DE" w:bidi="de-DE"/>
              </w:rPr>
              <w:t>Sind in der Abteilung schon Auskunftsersuchen von Betroffenen eingegangen?</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tcPr>
          <w:p w14:paraId="5C3ED6F7" w14:textId="77777777" w:rsidR="003A79C1" w:rsidRPr="002405D0" w:rsidRDefault="003A79C1" w:rsidP="00010263">
            <w:pPr>
              <w:jc w:val="center"/>
              <w:rPr>
                <w:rFonts w:ascii="Arial" w:hAnsi="Arial" w:cs="Arial"/>
                <w:lang w:eastAsia="de-DE" w:bidi="de-DE"/>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14:paraId="71C9AE73" w14:textId="77777777" w:rsidR="003A79C1" w:rsidRPr="002405D0" w:rsidRDefault="003A79C1" w:rsidP="00010263">
            <w:pPr>
              <w:jc w:val="center"/>
              <w:rPr>
                <w:rFonts w:ascii="Arial" w:hAnsi="Arial" w:cs="Arial"/>
                <w:lang w:eastAsia="de-DE" w:bidi="de-DE"/>
              </w:rPr>
            </w:pP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Pr>
          <w:p w14:paraId="6136611E" w14:textId="77777777" w:rsidR="003A79C1" w:rsidRPr="002405D0" w:rsidRDefault="003A79C1" w:rsidP="00010263">
            <w:pPr>
              <w:jc w:val="center"/>
              <w:rPr>
                <w:rFonts w:ascii="Arial" w:hAnsi="Arial" w:cs="Arial"/>
                <w:lang w:eastAsia="de-DE" w:bidi="de-DE"/>
              </w:rPr>
            </w:pP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tcPr>
          <w:p w14:paraId="7E38B91A" w14:textId="6C5E8588" w:rsidR="003A79C1" w:rsidRPr="002405D0" w:rsidRDefault="003A79C1" w:rsidP="00010263">
            <w:pPr>
              <w:rPr>
                <w:rFonts w:ascii="Arial" w:hAnsi="Arial" w:cs="Arial"/>
                <w:i/>
                <w:iCs/>
                <w:sz w:val="16"/>
                <w:szCs w:val="16"/>
                <w:lang w:eastAsia="de-DE" w:bidi="de-DE"/>
              </w:rPr>
            </w:pPr>
            <w:r w:rsidRPr="002405D0">
              <w:rPr>
                <w:rFonts w:ascii="Arial" w:hAnsi="Arial" w:cs="Arial"/>
                <w:i/>
                <w:iCs/>
                <w:sz w:val="16"/>
                <w:szCs w:val="16"/>
                <w:lang w:eastAsia="de-DE" w:bidi="de-DE"/>
              </w:rPr>
              <w:t xml:space="preserve">Betroffene Personen (z. B. Studierende, Mitarbeitende oder externe Partner) haben nach der DSGVO das Recht, jederzeit Auskunft über die Verarbeitung ihrer personenbezogenen Daten zu verlangen. </w:t>
            </w:r>
            <w:r w:rsidRPr="005C769F">
              <w:rPr>
                <w:rFonts w:ascii="Arial" w:hAnsi="Arial" w:cs="Arial"/>
                <w:b/>
                <w:bCs/>
                <w:i/>
                <w:iCs/>
                <w:sz w:val="16"/>
                <w:szCs w:val="16"/>
                <w:lang w:eastAsia="de-DE" w:bidi="de-DE"/>
              </w:rPr>
              <w:t>Da für die Beantwortung solcher Anfragen gesetzliche Fristen</w:t>
            </w:r>
            <w:r w:rsidRPr="002405D0">
              <w:rPr>
                <w:rFonts w:ascii="Arial" w:hAnsi="Arial" w:cs="Arial"/>
                <w:i/>
                <w:iCs/>
                <w:sz w:val="16"/>
                <w:szCs w:val="16"/>
                <w:lang w:eastAsia="de-DE" w:bidi="de-DE"/>
              </w:rPr>
              <w:t xml:space="preserve"> gelten, muss jede O</w:t>
            </w:r>
            <w:r w:rsidR="00855181">
              <w:rPr>
                <w:rFonts w:ascii="Arial" w:hAnsi="Arial" w:cs="Arial"/>
                <w:i/>
                <w:iCs/>
                <w:sz w:val="16"/>
                <w:szCs w:val="16"/>
                <w:lang w:eastAsia="de-DE" w:bidi="de-DE"/>
              </w:rPr>
              <w:t>E</w:t>
            </w:r>
            <w:r w:rsidRPr="002405D0">
              <w:rPr>
                <w:rFonts w:ascii="Arial" w:hAnsi="Arial" w:cs="Arial"/>
                <w:i/>
                <w:iCs/>
                <w:sz w:val="16"/>
                <w:szCs w:val="16"/>
                <w:lang w:eastAsia="de-DE" w:bidi="de-DE"/>
              </w:rPr>
              <w:t xml:space="preserve"> sicherstellen, dass entsprechende Anfragen unverzüglich an die zuständige Datenschutzstelle der Hochschule weitergeleitet werden. Nur so kann eine vollständige und rechtssichere Auskunft über alle gespeicherten Daten gewährleistet werden.</w:t>
            </w:r>
          </w:p>
        </w:tc>
      </w:tr>
      <w:tr w:rsidR="003A79C1" w:rsidRPr="00353212" w14:paraId="38450320" w14:textId="77777777" w:rsidTr="002453EC">
        <w:trPr>
          <w:trHeight w:val="504"/>
          <w:jc w:val="center"/>
        </w:trPr>
        <w:tc>
          <w:tcPr>
            <w:tcW w:w="263" w:type="pct"/>
            <w:vMerge/>
          </w:tcPr>
          <w:p w14:paraId="71A4E3CF" w14:textId="77777777" w:rsidR="003A79C1" w:rsidRPr="002405D0" w:rsidRDefault="003A79C1" w:rsidP="00010263">
            <w:pPr>
              <w:pStyle w:val="Textkrper"/>
              <w:rPr>
                <w:rFonts w:ascii="Arial" w:hAnsi="Arial" w:cs="Arial"/>
                <w:lang w:eastAsia="de-DE" w:bidi="de-DE"/>
              </w:rPr>
            </w:pPr>
          </w:p>
        </w:tc>
        <w:tc>
          <w:tcPr>
            <w:tcW w:w="4737"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DC46FBD" w14:textId="77777777" w:rsidR="003A79C1" w:rsidRPr="002405D0" w:rsidRDefault="003A79C1" w:rsidP="00010263">
            <w:pPr>
              <w:rPr>
                <w:rFonts w:ascii="Arial" w:hAnsi="Arial" w:cs="Arial"/>
                <w:lang w:eastAsia="de-DE" w:bidi="de-DE"/>
              </w:rPr>
            </w:pPr>
            <w:r w:rsidRPr="002405D0">
              <w:rPr>
                <w:rFonts w:ascii="Arial" w:hAnsi="Arial" w:cs="Arial"/>
                <w:lang w:eastAsia="de-DE" w:bidi="de-DE"/>
              </w:rPr>
              <w:t>Anmerkungen:</w:t>
            </w:r>
          </w:p>
          <w:p w14:paraId="53FF8318" w14:textId="77777777" w:rsidR="003A79C1" w:rsidRPr="002405D0" w:rsidRDefault="003A79C1" w:rsidP="00010263">
            <w:pPr>
              <w:rPr>
                <w:rFonts w:ascii="Arial" w:hAnsi="Arial" w:cs="Arial"/>
                <w:lang w:eastAsia="de-DE" w:bidi="de-DE"/>
              </w:rPr>
            </w:pPr>
          </w:p>
          <w:p w14:paraId="0C551CF8" w14:textId="77777777" w:rsidR="003A79C1" w:rsidRPr="002405D0" w:rsidRDefault="003A79C1" w:rsidP="00010263">
            <w:pPr>
              <w:rPr>
                <w:rFonts w:ascii="Arial" w:hAnsi="Arial" w:cs="Arial"/>
                <w:lang w:eastAsia="de-DE" w:bidi="de-DE"/>
              </w:rPr>
            </w:pPr>
          </w:p>
        </w:tc>
      </w:tr>
    </w:tbl>
    <w:p w14:paraId="38A5F9A4" w14:textId="77777777" w:rsidR="00A94D12" w:rsidRPr="000A6DB3" w:rsidRDefault="00A94D12" w:rsidP="00394597">
      <w:pPr>
        <w:spacing w:before="0" w:after="160" w:line="259" w:lineRule="auto"/>
        <w:rPr>
          <w:rFonts w:ascii="Arial" w:hAnsi="Arial" w:cs="Arial"/>
        </w:rPr>
      </w:pPr>
    </w:p>
    <w:sectPr w:rsidR="00A94D12" w:rsidRPr="000A6DB3" w:rsidSect="00CD2A04">
      <w:footerReference w:type="default" r:id="rId11"/>
      <w:headerReference w:type="first" r:id="rId12"/>
      <w:footerReference w:type="first" r:id="rId13"/>
      <w:pgSz w:w="11906" w:h="16838" w:code="9"/>
      <w:pgMar w:top="2268" w:right="1077" w:bottom="1701" w:left="1077" w:header="1304" w:footer="13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F0DB" w14:textId="77777777" w:rsidR="00C91155" w:rsidRDefault="00C91155">
      <w:pPr>
        <w:spacing w:after="0"/>
      </w:pPr>
      <w:r>
        <w:separator/>
      </w:r>
    </w:p>
  </w:endnote>
  <w:endnote w:type="continuationSeparator" w:id="0">
    <w:p w14:paraId="26B5AF04" w14:textId="77777777" w:rsidR="00C91155" w:rsidRDefault="00C911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heSans UHH">
    <w:altName w:val="Times New Roman"/>
    <w:charset w:val="00"/>
    <w:family w:val="swiss"/>
    <w:pitch w:val="variable"/>
    <w:sig w:usb0="A00002FF" w:usb1="5000E0F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28"/>
        <w:szCs w:val="24"/>
      </w:rPr>
      <w:id w:val="1566683412"/>
      <w:docPartObj>
        <w:docPartGallery w:val="Page Numbers (Bottom of Page)"/>
        <w:docPartUnique/>
      </w:docPartObj>
    </w:sdtPr>
    <w:sdtContent>
      <w:p w14:paraId="2B2BD8B6" w14:textId="140D9B76" w:rsidR="000F5CAE" w:rsidRPr="00A26930" w:rsidRDefault="000F5CAE" w:rsidP="00B771D6">
        <w:pPr>
          <w:pStyle w:val="Fuzeile"/>
          <w:framePr w:w="414" w:h="352" w:hRule="exact" w:wrap="none" w:vAnchor="text" w:hAnchor="page" w:x="10060" w:y="182"/>
          <w:rPr>
            <w:rStyle w:val="Seitenzahl"/>
            <w:sz w:val="28"/>
            <w:szCs w:val="24"/>
          </w:rPr>
        </w:pPr>
        <w:r w:rsidRPr="00A26930">
          <w:rPr>
            <w:rStyle w:val="Seitenzahl"/>
            <w:color w:val="6E8799"/>
            <w:sz w:val="18"/>
            <w:szCs w:val="18"/>
          </w:rPr>
          <w:fldChar w:fldCharType="begin"/>
        </w:r>
        <w:r w:rsidRPr="00A26930">
          <w:rPr>
            <w:rStyle w:val="Seitenzahl"/>
            <w:color w:val="6E8799"/>
            <w:sz w:val="18"/>
            <w:szCs w:val="18"/>
          </w:rPr>
          <w:instrText xml:space="preserve"> PAGE </w:instrText>
        </w:r>
        <w:r w:rsidRPr="00A26930">
          <w:rPr>
            <w:rStyle w:val="Seitenzahl"/>
            <w:color w:val="6E8799"/>
            <w:sz w:val="18"/>
            <w:szCs w:val="18"/>
          </w:rPr>
          <w:fldChar w:fldCharType="separate"/>
        </w:r>
        <w:r w:rsidRPr="00A26930">
          <w:rPr>
            <w:rStyle w:val="Seitenzahl"/>
            <w:color w:val="6E8799"/>
            <w:sz w:val="18"/>
            <w:szCs w:val="18"/>
          </w:rPr>
          <w:t>2</w:t>
        </w:r>
        <w:r w:rsidRPr="00A26930">
          <w:rPr>
            <w:rStyle w:val="Seitenzahl"/>
            <w:color w:val="6E8799"/>
            <w:sz w:val="18"/>
            <w:szCs w:val="18"/>
          </w:rPr>
          <w:fldChar w:fldCharType="end"/>
        </w:r>
      </w:p>
    </w:sdtContent>
  </w:sdt>
  <w:p w14:paraId="15E21A34" w14:textId="30D1ABA9" w:rsidR="006D435B" w:rsidRDefault="00272B14">
    <w:pPr>
      <w:pStyle w:val="Fuzeile"/>
    </w:pPr>
    <w:r>
      <w:rPr>
        <w:noProof/>
      </w:rPr>
      <mc:AlternateContent>
        <mc:Choice Requires="wps">
          <w:drawing>
            <wp:anchor distT="0" distB="0" distL="114300" distR="114300" simplePos="0" relativeHeight="251663360" behindDoc="0" locked="0" layoutInCell="1" allowOverlap="1" wp14:anchorId="4817D9F9" wp14:editId="19B5BCD9">
              <wp:simplePos x="0" y="0"/>
              <wp:positionH relativeFrom="column">
                <wp:posOffset>1832610</wp:posOffset>
              </wp:positionH>
              <wp:positionV relativeFrom="paragraph">
                <wp:posOffset>114935</wp:posOffset>
              </wp:positionV>
              <wp:extent cx="3200920" cy="284400"/>
              <wp:effectExtent l="0" t="0" r="0" b="1905"/>
              <wp:wrapNone/>
              <wp:docPr id="5" name="Textfeld 5"/>
              <wp:cNvGraphicFramePr/>
              <a:graphic xmlns:a="http://schemas.openxmlformats.org/drawingml/2006/main">
                <a:graphicData uri="http://schemas.microsoft.com/office/word/2010/wordprocessingShape">
                  <wps:wsp>
                    <wps:cNvSpPr txBox="1"/>
                    <wps:spPr>
                      <a:xfrm>
                        <a:off x="0" y="0"/>
                        <a:ext cx="3200920" cy="284400"/>
                      </a:xfrm>
                      <a:prstGeom prst="rect">
                        <a:avLst/>
                      </a:prstGeom>
                      <a:noFill/>
                      <a:ln w="6350">
                        <a:noFill/>
                      </a:ln>
                    </wps:spPr>
                    <wps:txbx>
                      <w:txbxContent>
                        <w:p w14:paraId="243E252E" w14:textId="141ECC75" w:rsidR="00272B14" w:rsidRPr="00A26930" w:rsidRDefault="007C05D7" w:rsidP="00272B14">
                          <w:pPr>
                            <w:rPr>
                              <w:rFonts w:cs="Calibri"/>
                              <w:color w:val="6E8799"/>
                              <w:spacing w:val="-2"/>
                              <w:sz w:val="18"/>
                              <w:szCs w:val="18"/>
                            </w:rPr>
                          </w:pPr>
                          <w:r>
                            <w:rPr>
                              <w:rFonts w:cs="Calibri"/>
                              <w:color w:val="6E8799"/>
                              <w:spacing w:val="-2"/>
                              <w:sz w:val="18"/>
                              <w:szCs w:val="18"/>
                            </w:rPr>
                            <w:t>Checkliste</w:t>
                          </w:r>
                          <w:r w:rsidR="00F51B83" w:rsidRPr="00A26930">
                            <w:rPr>
                              <w:rFonts w:cs="Calibri"/>
                              <w:color w:val="6E8799"/>
                              <w:spacing w:val="-2"/>
                              <w:sz w:val="18"/>
                              <w:szCs w:val="18"/>
                            </w:rPr>
                            <w:t xml:space="preserve"> </w:t>
                          </w:r>
                          <w:r w:rsidR="003A79C1">
                            <w:rPr>
                              <w:rFonts w:cs="Calibri"/>
                              <w:color w:val="6E8799"/>
                              <w:spacing w:val="-2"/>
                              <w:sz w:val="18"/>
                              <w:szCs w:val="18"/>
                            </w:rPr>
                            <w:t>Bestandsaufnahme Datenschutz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7D9F9" id="_x0000_t202" coordsize="21600,21600" o:spt="202" path="m,l,21600r21600,l21600,xe">
              <v:stroke joinstyle="miter"/>
              <v:path gradientshapeok="t" o:connecttype="rect"/>
            </v:shapetype>
            <v:shape id="Textfeld 5" o:spid="_x0000_s1026" type="#_x0000_t202" style="position:absolute;left:0;text-align:left;margin-left:144.3pt;margin-top:9.05pt;width:252.0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" filled="f" stroked="f" strokeweight=".5pt">
              <v:textbox inset="0,0,0,0">
                <w:txbxContent>
                  <w:p w14:paraId="243E252E" w14:textId="141ECC75" w:rsidR="00272B14" w:rsidRPr="00A26930" w:rsidRDefault="007C05D7" w:rsidP="00272B14">
                    <w:pPr>
                      <w:rPr>
                        <w:rFonts w:cs="Calibri"/>
                        <w:color w:val="6E8799"/>
                        <w:spacing w:val="-2"/>
                        <w:sz w:val="18"/>
                        <w:szCs w:val="18"/>
                      </w:rPr>
                    </w:pPr>
                    <w:r>
                      <w:rPr>
                        <w:rFonts w:cs="Calibri"/>
                        <w:color w:val="6E8799"/>
                        <w:spacing w:val="-2"/>
                        <w:sz w:val="18"/>
                        <w:szCs w:val="18"/>
                      </w:rPr>
                      <w:t>Checkliste</w:t>
                    </w:r>
                    <w:r w:rsidR="00F51B83" w:rsidRPr="00A26930">
                      <w:rPr>
                        <w:rFonts w:cs="Calibri"/>
                        <w:color w:val="6E8799"/>
                        <w:spacing w:val="-2"/>
                        <w:sz w:val="18"/>
                        <w:szCs w:val="18"/>
                      </w:rPr>
                      <w:t xml:space="preserve"> </w:t>
                    </w:r>
                    <w:r w:rsidR="003A79C1">
                      <w:rPr>
                        <w:rFonts w:cs="Calibri"/>
                        <w:color w:val="6E8799"/>
                        <w:spacing w:val="-2"/>
                        <w:sz w:val="18"/>
                        <w:szCs w:val="18"/>
                      </w:rPr>
                      <w:t>Bestandsaufnahme Datenschutz</w:t>
                    </w:r>
                  </w:p>
                </w:txbxContent>
              </v:textbox>
            </v:shape>
          </w:pict>
        </mc:Fallback>
      </mc:AlternateContent>
    </w:r>
    <w:sdt>
      <w:sdtPr>
        <w:id w:val="1272893270"/>
        <w:docPartObj>
          <w:docPartGallery w:val="Page Numbers (Top of Page)"/>
          <w:docPartUnique/>
        </w:docPartObj>
      </w:sdtPr>
      <w:sdtContent>
        <w:r w:rsidR="00A35DC8">
          <w:rPr>
            <w:noProof/>
          </w:rPr>
          <w:drawing>
            <wp:anchor distT="0" distB="0" distL="114300" distR="114300" simplePos="0" relativeHeight="251659264" behindDoc="0" locked="0" layoutInCell="1" allowOverlap="1" wp14:anchorId="1A76C4EC" wp14:editId="5F6D9F1F">
              <wp:simplePos x="0" y="0"/>
              <wp:positionH relativeFrom="column">
                <wp:posOffset>0</wp:posOffset>
              </wp:positionH>
              <wp:positionV relativeFrom="paragraph">
                <wp:posOffset>114935</wp:posOffset>
              </wp:positionV>
              <wp:extent cx="313200" cy="360000"/>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flipH="1">
                        <a:off x="0" y="0"/>
                        <a:ext cx="313200" cy="360000"/>
                      </a:xfrm>
                      <a:prstGeom prst="rect">
                        <a:avLst/>
                      </a:prstGeom>
                    </pic:spPr>
                  </pic:pic>
                </a:graphicData>
              </a:graphic>
              <wp14:sizeRelH relativeFrom="margin">
                <wp14:pctWidth>0</wp14:pctWidth>
              </wp14:sizeRelH>
              <wp14:sizeRelV relativeFrom="margin">
                <wp14:pctHeight>0</wp14:pctHeight>
              </wp14:sizeRelV>
            </wp:anchor>
          </w:drawing>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FD07" w14:textId="0318C98B" w:rsidR="00FB1799" w:rsidRDefault="00C769DD">
    <w:pPr>
      <w:pStyle w:val="Fuzeile"/>
    </w:pPr>
    <w:r>
      <w:rPr>
        <w:noProof/>
      </w:rPr>
      <w:drawing>
        <wp:anchor distT="0" distB="0" distL="114300" distR="114300" simplePos="0" relativeHeight="251653120" behindDoc="0" locked="0" layoutInCell="1" allowOverlap="1" wp14:anchorId="783738B8" wp14:editId="4CFF82E5">
          <wp:simplePos x="0" y="0"/>
          <wp:positionH relativeFrom="column">
            <wp:posOffset>0</wp:posOffset>
          </wp:positionH>
          <wp:positionV relativeFrom="paragraph">
            <wp:posOffset>114935</wp:posOffset>
          </wp:positionV>
          <wp:extent cx="1339200" cy="284400"/>
          <wp:effectExtent l="0" t="0" r="0" b="1905"/>
          <wp:wrapNone/>
          <wp:docPr id="4" name="Grafik 4" descr="Ein Bild, das Text,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draußen, Schild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39200" cy="28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3A90" w14:textId="77777777" w:rsidR="00C91155" w:rsidRDefault="00C91155">
      <w:pPr>
        <w:spacing w:after="0"/>
      </w:pPr>
      <w:r>
        <w:separator/>
      </w:r>
    </w:p>
  </w:footnote>
  <w:footnote w:type="continuationSeparator" w:id="0">
    <w:p w14:paraId="5A232BE8" w14:textId="77777777" w:rsidR="00C91155" w:rsidRDefault="00C911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69F5" w14:textId="08D8BCBD" w:rsidR="00FB1799" w:rsidRDefault="00F926B0">
    <w:pPr>
      <w:pStyle w:val="Kopfzeile"/>
    </w:pPr>
    <w:r>
      <w:rPr>
        <w:noProof/>
      </w:rPr>
      <w:drawing>
        <wp:anchor distT="0" distB="0" distL="114300" distR="114300" simplePos="0" relativeHeight="251652096" behindDoc="0" locked="0" layoutInCell="1" allowOverlap="1" wp14:anchorId="07533A64" wp14:editId="68F5679B">
          <wp:simplePos x="0" y="0"/>
          <wp:positionH relativeFrom="column">
            <wp:posOffset>3715385</wp:posOffset>
          </wp:positionH>
          <wp:positionV relativeFrom="paragraph">
            <wp:posOffset>-403225</wp:posOffset>
          </wp:positionV>
          <wp:extent cx="1980000" cy="648000"/>
          <wp:effectExtent l="0" t="0" r="127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80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C63A66"/>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6C7434CC"/>
    <w:lvl w:ilvl="0" w:tplc="55D4FDF2">
      <w:start w:val="1"/>
      <w:numFmt w:val="decimal"/>
      <w:lvlText w:val="%1."/>
      <w:lvlJc w:val="left"/>
      <w:pPr>
        <w:tabs>
          <w:tab w:val="num" w:pos="1440"/>
        </w:tabs>
        <w:ind w:left="1440" w:hanging="360"/>
      </w:pPr>
    </w:lvl>
    <w:lvl w:ilvl="1" w:tplc="B8EE181A">
      <w:numFmt w:val="decimal"/>
      <w:lvlText w:val=""/>
      <w:lvlJc w:val="left"/>
    </w:lvl>
    <w:lvl w:ilvl="2" w:tplc="1BEC8C1A">
      <w:numFmt w:val="decimal"/>
      <w:lvlText w:val=""/>
      <w:lvlJc w:val="left"/>
    </w:lvl>
    <w:lvl w:ilvl="3" w:tplc="65EED852">
      <w:numFmt w:val="decimal"/>
      <w:lvlText w:val=""/>
      <w:lvlJc w:val="left"/>
    </w:lvl>
    <w:lvl w:ilvl="4" w:tplc="6F6E450E">
      <w:numFmt w:val="decimal"/>
      <w:lvlText w:val=""/>
      <w:lvlJc w:val="left"/>
    </w:lvl>
    <w:lvl w:ilvl="5" w:tplc="8DC07E84">
      <w:numFmt w:val="decimal"/>
      <w:lvlText w:val=""/>
      <w:lvlJc w:val="left"/>
    </w:lvl>
    <w:lvl w:ilvl="6" w:tplc="F03EFA30">
      <w:numFmt w:val="decimal"/>
      <w:lvlText w:val=""/>
      <w:lvlJc w:val="left"/>
    </w:lvl>
    <w:lvl w:ilvl="7" w:tplc="8E305C6E">
      <w:numFmt w:val="decimal"/>
      <w:lvlText w:val=""/>
      <w:lvlJc w:val="left"/>
    </w:lvl>
    <w:lvl w:ilvl="8" w:tplc="834442A0">
      <w:numFmt w:val="decimal"/>
      <w:lvlText w:val=""/>
      <w:lvlJc w:val="left"/>
    </w:lvl>
  </w:abstractNum>
  <w:abstractNum w:abstractNumId="2" w15:restartNumberingAfterBreak="0">
    <w:nsid w:val="FFFFFF7E"/>
    <w:multiLevelType w:val="hybridMultilevel"/>
    <w:tmpl w:val="194AA314"/>
    <w:lvl w:ilvl="0" w:tplc="897279A2">
      <w:start w:val="1"/>
      <w:numFmt w:val="decimal"/>
      <w:lvlText w:val="%1."/>
      <w:lvlJc w:val="left"/>
      <w:pPr>
        <w:tabs>
          <w:tab w:val="num" w:pos="1080"/>
        </w:tabs>
        <w:ind w:left="1080" w:hanging="360"/>
      </w:pPr>
    </w:lvl>
    <w:lvl w:ilvl="1" w:tplc="AD36613C">
      <w:numFmt w:val="decimal"/>
      <w:lvlText w:val=""/>
      <w:lvlJc w:val="left"/>
    </w:lvl>
    <w:lvl w:ilvl="2" w:tplc="BD60C36E">
      <w:numFmt w:val="decimal"/>
      <w:lvlText w:val=""/>
      <w:lvlJc w:val="left"/>
    </w:lvl>
    <w:lvl w:ilvl="3" w:tplc="DA30FCEA">
      <w:numFmt w:val="decimal"/>
      <w:lvlText w:val=""/>
      <w:lvlJc w:val="left"/>
    </w:lvl>
    <w:lvl w:ilvl="4" w:tplc="477CAFD4">
      <w:numFmt w:val="decimal"/>
      <w:lvlText w:val=""/>
      <w:lvlJc w:val="left"/>
    </w:lvl>
    <w:lvl w:ilvl="5" w:tplc="E334DFB8">
      <w:numFmt w:val="decimal"/>
      <w:lvlText w:val=""/>
      <w:lvlJc w:val="left"/>
    </w:lvl>
    <w:lvl w:ilvl="6" w:tplc="1F86AFC6">
      <w:numFmt w:val="decimal"/>
      <w:lvlText w:val=""/>
      <w:lvlJc w:val="left"/>
    </w:lvl>
    <w:lvl w:ilvl="7" w:tplc="E078E92C">
      <w:numFmt w:val="decimal"/>
      <w:lvlText w:val=""/>
      <w:lvlJc w:val="left"/>
    </w:lvl>
    <w:lvl w:ilvl="8" w:tplc="C9F426FE">
      <w:numFmt w:val="decimal"/>
      <w:lvlText w:val=""/>
      <w:lvlJc w:val="left"/>
    </w:lvl>
  </w:abstractNum>
  <w:abstractNum w:abstractNumId="3" w15:restartNumberingAfterBreak="0">
    <w:nsid w:val="FFFFFF7F"/>
    <w:multiLevelType w:val="multilevel"/>
    <w:tmpl w:val="FE6891B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5" w15:restartNumberingAfterBreak="0">
    <w:nsid w:val="FFFFFF89"/>
    <w:multiLevelType w:val="hybridMultilevel"/>
    <w:tmpl w:val="7BAE3498"/>
    <w:lvl w:ilvl="0" w:tplc="E28E0DE0">
      <w:start w:val="1"/>
      <w:numFmt w:val="bullet"/>
      <w:lvlText w:val=""/>
      <w:lvlJc w:val="left"/>
      <w:pPr>
        <w:tabs>
          <w:tab w:val="num" w:pos="432"/>
        </w:tabs>
        <w:ind w:left="432" w:hanging="432"/>
      </w:pPr>
      <w:rPr>
        <w:rFonts w:ascii="Symbol" w:hAnsi="Symbol" w:hint="default"/>
      </w:rPr>
    </w:lvl>
    <w:lvl w:ilvl="1" w:tplc="A7EA5B1E">
      <w:numFmt w:val="decimal"/>
      <w:lvlText w:val=""/>
      <w:lvlJc w:val="left"/>
    </w:lvl>
    <w:lvl w:ilvl="2" w:tplc="E4B2221C">
      <w:numFmt w:val="decimal"/>
      <w:lvlText w:val=""/>
      <w:lvlJc w:val="left"/>
    </w:lvl>
    <w:lvl w:ilvl="3" w:tplc="F4B8ED9E">
      <w:numFmt w:val="decimal"/>
      <w:lvlText w:val=""/>
      <w:lvlJc w:val="left"/>
    </w:lvl>
    <w:lvl w:ilvl="4" w:tplc="6D0020CA">
      <w:numFmt w:val="decimal"/>
      <w:lvlText w:val=""/>
      <w:lvlJc w:val="left"/>
    </w:lvl>
    <w:lvl w:ilvl="5" w:tplc="3D7874E0">
      <w:numFmt w:val="decimal"/>
      <w:lvlText w:val=""/>
      <w:lvlJc w:val="left"/>
    </w:lvl>
    <w:lvl w:ilvl="6" w:tplc="3D80EA38">
      <w:numFmt w:val="decimal"/>
      <w:lvlText w:val=""/>
      <w:lvlJc w:val="left"/>
    </w:lvl>
    <w:lvl w:ilvl="7" w:tplc="F6EC83D2">
      <w:numFmt w:val="decimal"/>
      <w:lvlText w:val=""/>
      <w:lvlJc w:val="left"/>
    </w:lvl>
    <w:lvl w:ilvl="8" w:tplc="A1A6E6F6">
      <w:numFmt w:val="decimal"/>
      <w:lvlText w:val=""/>
      <w:lvlJc w:val="left"/>
    </w:lvl>
  </w:abstractNum>
  <w:abstractNum w:abstractNumId="6" w15:restartNumberingAfterBreak="0">
    <w:nsid w:val="000861DC"/>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09C14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C7362E"/>
    <w:multiLevelType w:val="hybridMultilevel"/>
    <w:tmpl w:val="078A913A"/>
    <w:lvl w:ilvl="0" w:tplc="F108703C">
      <w:start w:val="1"/>
      <w:numFmt w:val="bullet"/>
      <w:pStyle w:val="Aufzhlungszeichen"/>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51FDA"/>
    <w:multiLevelType w:val="multilevel"/>
    <w:tmpl w:val="6C16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A6F7C"/>
    <w:multiLevelType w:val="hybridMultilevel"/>
    <w:tmpl w:val="67581F9A"/>
    <w:lvl w:ilvl="0" w:tplc="E1064DCC">
      <w:start w:val="1"/>
      <w:numFmt w:val="bullet"/>
      <w:lvlText w:val="•"/>
      <w:lvlJc w:val="left"/>
      <w:pPr>
        <w:tabs>
          <w:tab w:val="num" w:pos="720"/>
        </w:tabs>
        <w:ind w:left="720" w:hanging="360"/>
      </w:pPr>
      <w:rPr>
        <w:rFonts w:ascii="Times New Roman" w:hAnsi="Times New Roman" w:hint="default"/>
      </w:rPr>
    </w:lvl>
    <w:lvl w:ilvl="1" w:tplc="DF5C843A" w:tentative="1">
      <w:start w:val="1"/>
      <w:numFmt w:val="bullet"/>
      <w:lvlText w:val="•"/>
      <w:lvlJc w:val="left"/>
      <w:pPr>
        <w:tabs>
          <w:tab w:val="num" w:pos="1440"/>
        </w:tabs>
        <w:ind w:left="1440" w:hanging="360"/>
      </w:pPr>
      <w:rPr>
        <w:rFonts w:ascii="Times New Roman" w:hAnsi="Times New Roman" w:hint="default"/>
      </w:rPr>
    </w:lvl>
    <w:lvl w:ilvl="2" w:tplc="1AC8CD74" w:tentative="1">
      <w:start w:val="1"/>
      <w:numFmt w:val="bullet"/>
      <w:lvlText w:val="•"/>
      <w:lvlJc w:val="left"/>
      <w:pPr>
        <w:tabs>
          <w:tab w:val="num" w:pos="2160"/>
        </w:tabs>
        <w:ind w:left="2160" w:hanging="360"/>
      </w:pPr>
      <w:rPr>
        <w:rFonts w:ascii="Times New Roman" w:hAnsi="Times New Roman" w:hint="default"/>
      </w:rPr>
    </w:lvl>
    <w:lvl w:ilvl="3" w:tplc="62105C50" w:tentative="1">
      <w:start w:val="1"/>
      <w:numFmt w:val="bullet"/>
      <w:lvlText w:val="•"/>
      <w:lvlJc w:val="left"/>
      <w:pPr>
        <w:tabs>
          <w:tab w:val="num" w:pos="2880"/>
        </w:tabs>
        <w:ind w:left="2880" w:hanging="360"/>
      </w:pPr>
      <w:rPr>
        <w:rFonts w:ascii="Times New Roman" w:hAnsi="Times New Roman" w:hint="default"/>
      </w:rPr>
    </w:lvl>
    <w:lvl w:ilvl="4" w:tplc="CB7601E6" w:tentative="1">
      <w:start w:val="1"/>
      <w:numFmt w:val="bullet"/>
      <w:lvlText w:val="•"/>
      <w:lvlJc w:val="left"/>
      <w:pPr>
        <w:tabs>
          <w:tab w:val="num" w:pos="3600"/>
        </w:tabs>
        <w:ind w:left="3600" w:hanging="360"/>
      </w:pPr>
      <w:rPr>
        <w:rFonts w:ascii="Times New Roman" w:hAnsi="Times New Roman" w:hint="default"/>
      </w:rPr>
    </w:lvl>
    <w:lvl w:ilvl="5" w:tplc="12D25808" w:tentative="1">
      <w:start w:val="1"/>
      <w:numFmt w:val="bullet"/>
      <w:lvlText w:val="•"/>
      <w:lvlJc w:val="left"/>
      <w:pPr>
        <w:tabs>
          <w:tab w:val="num" w:pos="4320"/>
        </w:tabs>
        <w:ind w:left="4320" w:hanging="360"/>
      </w:pPr>
      <w:rPr>
        <w:rFonts w:ascii="Times New Roman" w:hAnsi="Times New Roman" w:hint="default"/>
      </w:rPr>
    </w:lvl>
    <w:lvl w:ilvl="6" w:tplc="ACA49640" w:tentative="1">
      <w:start w:val="1"/>
      <w:numFmt w:val="bullet"/>
      <w:lvlText w:val="•"/>
      <w:lvlJc w:val="left"/>
      <w:pPr>
        <w:tabs>
          <w:tab w:val="num" w:pos="5040"/>
        </w:tabs>
        <w:ind w:left="5040" w:hanging="360"/>
      </w:pPr>
      <w:rPr>
        <w:rFonts w:ascii="Times New Roman" w:hAnsi="Times New Roman" w:hint="default"/>
      </w:rPr>
    </w:lvl>
    <w:lvl w:ilvl="7" w:tplc="AB685A18" w:tentative="1">
      <w:start w:val="1"/>
      <w:numFmt w:val="bullet"/>
      <w:lvlText w:val="•"/>
      <w:lvlJc w:val="left"/>
      <w:pPr>
        <w:tabs>
          <w:tab w:val="num" w:pos="5760"/>
        </w:tabs>
        <w:ind w:left="5760" w:hanging="360"/>
      </w:pPr>
      <w:rPr>
        <w:rFonts w:ascii="Times New Roman" w:hAnsi="Times New Roman" w:hint="default"/>
      </w:rPr>
    </w:lvl>
    <w:lvl w:ilvl="8" w:tplc="B0AAD8D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B205015"/>
    <w:multiLevelType w:val="hybridMultilevel"/>
    <w:tmpl w:val="205CF25C"/>
    <w:lvl w:ilvl="0" w:tplc="AB78A602">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12" w15:restartNumberingAfterBreak="0">
    <w:nsid w:val="1D8D4E48"/>
    <w:multiLevelType w:val="hybridMultilevel"/>
    <w:tmpl w:val="B81EFF44"/>
    <w:lvl w:ilvl="0" w:tplc="8076A146">
      <w:start w:val="1"/>
      <w:numFmt w:val="bullet"/>
      <w:lvlText w:val="•"/>
      <w:lvlJc w:val="left"/>
      <w:pPr>
        <w:tabs>
          <w:tab w:val="num" w:pos="720"/>
        </w:tabs>
        <w:ind w:left="720" w:hanging="360"/>
      </w:pPr>
      <w:rPr>
        <w:rFonts w:ascii="Times New Roman" w:hAnsi="Times New Roman" w:hint="default"/>
      </w:rPr>
    </w:lvl>
    <w:lvl w:ilvl="1" w:tplc="6756A4BA" w:tentative="1">
      <w:start w:val="1"/>
      <w:numFmt w:val="bullet"/>
      <w:lvlText w:val="•"/>
      <w:lvlJc w:val="left"/>
      <w:pPr>
        <w:tabs>
          <w:tab w:val="num" w:pos="1440"/>
        </w:tabs>
        <w:ind w:left="1440" w:hanging="360"/>
      </w:pPr>
      <w:rPr>
        <w:rFonts w:ascii="Times New Roman" w:hAnsi="Times New Roman" w:hint="default"/>
      </w:rPr>
    </w:lvl>
    <w:lvl w:ilvl="2" w:tplc="DBB40A30" w:tentative="1">
      <w:start w:val="1"/>
      <w:numFmt w:val="bullet"/>
      <w:lvlText w:val="•"/>
      <w:lvlJc w:val="left"/>
      <w:pPr>
        <w:tabs>
          <w:tab w:val="num" w:pos="2160"/>
        </w:tabs>
        <w:ind w:left="2160" w:hanging="360"/>
      </w:pPr>
      <w:rPr>
        <w:rFonts w:ascii="Times New Roman" w:hAnsi="Times New Roman" w:hint="default"/>
      </w:rPr>
    </w:lvl>
    <w:lvl w:ilvl="3" w:tplc="5718C5DC" w:tentative="1">
      <w:start w:val="1"/>
      <w:numFmt w:val="bullet"/>
      <w:lvlText w:val="•"/>
      <w:lvlJc w:val="left"/>
      <w:pPr>
        <w:tabs>
          <w:tab w:val="num" w:pos="2880"/>
        </w:tabs>
        <w:ind w:left="2880" w:hanging="360"/>
      </w:pPr>
      <w:rPr>
        <w:rFonts w:ascii="Times New Roman" w:hAnsi="Times New Roman" w:hint="default"/>
      </w:rPr>
    </w:lvl>
    <w:lvl w:ilvl="4" w:tplc="38C2CAA8" w:tentative="1">
      <w:start w:val="1"/>
      <w:numFmt w:val="bullet"/>
      <w:lvlText w:val="•"/>
      <w:lvlJc w:val="left"/>
      <w:pPr>
        <w:tabs>
          <w:tab w:val="num" w:pos="3600"/>
        </w:tabs>
        <w:ind w:left="3600" w:hanging="360"/>
      </w:pPr>
      <w:rPr>
        <w:rFonts w:ascii="Times New Roman" w:hAnsi="Times New Roman" w:hint="default"/>
      </w:rPr>
    </w:lvl>
    <w:lvl w:ilvl="5" w:tplc="0E9236BC" w:tentative="1">
      <w:start w:val="1"/>
      <w:numFmt w:val="bullet"/>
      <w:lvlText w:val="•"/>
      <w:lvlJc w:val="left"/>
      <w:pPr>
        <w:tabs>
          <w:tab w:val="num" w:pos="4320"/>
        </w:tabs>
        <w:ind w:left="4320" w:hanging="360"/>
      </w:pPr>
      <w:rPr>
        <w:rFonts w:ascii="Times New Roman" w:hAnsi="Times New Roman" w:hint="default"/>
      </w:rPr>
    </w:lvl>
    <w:lvl w:ilvl="6" w:tplc="29E8F500" w:tentative="1">
      <w:start w:val="1"/>
      <w:numFmt w:val="bullet"/>
      <w:lvlText w:val="•"/>
      <w:lvlJc w:val="left"/>
      <w:pPr>
        <w:tabs>
          <w:tab w:val="num" w:pos="5040"/>
        </w:tabs>
        <w:ind w:left="5040" w:hanging="360"/>
      </w:pPr>
      <w:rPr>
        <w:rFonts w:ascii="Times New Roman" w:hAnsi="Times New Roman" w:hint="default"/>
      </w:rPr>
    </w:lvl>
    <w:lvl w:ilvl="7" w:tplc="905A34BE" w:tentative="1">
      <w:start w:val="1"/>
      <w:numFmt w:val="bullet"/>
      <w:lvlText w:val="•"/>
      <w:lvlJc w:val="left"/>
      <w:pPr>
        <w:tabs>
          <w:tab w:val="num" w:pos="5760"/>
        </w:tabs>
        <w:ind w:left="5760" w:hanging="360"/>
      </w:pPr>
      <w:rPr>
        <w:rFonts w:ascii="Times New Roman" w:hAnsi="Times New Roman" w:hint="default"/>
      </w:rPr>
    </w:lvl>
    <w:lvl w:ilvl="8" w:tplc="CA48DBC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52FC0"/>
    <w:multiLevelType w:val="multilevel"/>
    <w:tmpl w:val="1804A9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A930EFD"/>
    <w:multiLevelType w:val="hybridMultilevel"/>
    <w:tmpl w:val="677CA0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4F09CA"/>
    <w:multiLevelType w:val="hybridMultilevel"/>
    <w:tmpl w:val="9950FA50"/>
    <w:lvl w:ilvl="0" w:tplc="6FDA7194">
      <w:start w:val="1"/>
      <w:numFmt w:val="bullet"/>
      <w:lvlText w:val="•"/>
      <w:lvlJc w:val="left"/>
      <w:pPr>
        <w:tabs>
          <w:tab w:val="num" w:pos="720"/>
        </w:tabs>
        <w:ind w:left="720" w:hanging="360"/>
      </w:pPr>
      <w:rPr>
        <w:rFonts w:ascii="Times New Roman" w:hAnsi="Times New Roman" w:hint="default"/>
      </w:rPr>
    </w:lvl>
    <w:lvl w:ilvl="1" w:tplc="DD96433A" w:tentative="1">
      <w:start w:val="1"/>
      <w:numFmt w:val="bullet"/>
      <w:lvlText w:val="•"/>
      <w:lvlJc w:val="left"/>
      <w:pPr>
        <w:tabs>
          <w:tab w:val="num" w:pos="1440"/>
        </w:tabs>
        <w:ind w:left="1440" w:hanging="360"/>
      </w:pPr>
      <w:rPr>
        <w:rFonts w:ascii="Times New Roman" w:hAnsi="Times New Roman" w:hint="default"/>
      </w:rPr>
    </w:lvl>
    <w:lvl w:ilvl="2" w:tplc="94E6DD88" w:tentative="1">
      <w:start w:val="1"/>
      <w:numFmt w:val="bullet"/>
      <w:lvlText w:val="•"/>
      <w:lvlJc w:val="left"/>
      <w:pPr>
        <w:tabs>
          <w:tab w:val="num" w:pos="2160"/>
        </w:tabs>
        <w:ind w:left="2160" w:hanging="360"/>
      </w:pPr>
      <w:rPr>
        <w:rFonts w:ascii="Times New Roman" w:hAnsi="Times New Roman" w:hint="default"/>
      </w:rPr>
    </w:lvl>
    <w:lvl w:ilvl="3" w:tplc="6004DBC0" w:tentative="1">
      <w:start w:val="1"/>
      <w:numFmt w:val="bullet"/>
      <w:lvlText w:val="•"/>
      <w:lvlJc w:val="left"/>
      <w:pPr>
        <w:tabs>
          <w:tab w:val="num" w:pos="2880"/>
        </w:tabs>
        <w:ind w:left="2880" w:hanging="360"/>
      </w:pPr>
      <w:rPr>
        <w:rFonts w:ascii="Times New Roman" w:hAnsi="Times New Roman" w:hint="default"/>
      </w:rPr>
    </w:lvl>
    <w:lvl w:ilvl="4" w:tplc="E304C6F8" w:tentative="1">
      <w:start w:val="1"/>
      <w:numFmt w:val="bullet"/>
      <w:lvlText w:val="•"/>
      <w:lvlJc w:val="left"/>
      <w:pPr>
        <w:tabs>
          <w:tab w:val="num" w:pos="3600"/>
        </w:tabs>
        <w:ind w:left="3600" w:hanging="360"/>
      </w:pPr>
      <w:rPr>
        <w:rFonts w:ascii="Times New Roman" w:hAnsi="Times New Roman" w:hint="default"/>
      </w:rPr>
    </w:lvl>
    <w:lvl w:ilvl="5" w:tplc="C0B0BDCC" w:tentative="1">
      <w:start w:val="1"/>
      <w:numFmt w:val="bullet"/>
      <w:lvlText w:val="•"/>
      <w:lvlJc w:val="left"/>
      <w:pPr>
        <w:tabs>
          <w:tab w:val="num" w:pos="4320"/>
        </w:tabs>
        <w:ind w:left="4320" w:hanging="360"/>
      </w:pPr>
      <w:rPr>
        <w:rFonts w:ascii="Times New Roman" w:hAnsi="Times New Roman" w:hint="default"/>
      </w:rPr>
    </w:lvl>
    <w:lvl w:ilvl="6" w:tplc="AFEA1DE2" w:tentative="1">
      <w:start w:val="1"/>
      <w:numFmt w:val="bullet"/>
      <w:lvlText w:val="•"/>
      <w:lvlJc w:val="left"/>
      <w:pPr>
        <w:tabs>
          <w:tab w:val="num" w:pos="5040"/>
        </w:tabs>
        <w:ind w:left="5040" w:hanging="360"/>
      </w:pPr>
      <w:rPr>
        <w:rFonts w:ascii="Times New Roman" w:hAnsi="Times New Roman" w:hint="default"/>
      </w:rPr>
    </w:lvl>
    <w:lvl w:ilvl="7" w:tplc="E9E6B2CA" w:tentative="1">
      <w:start w:val="1"/>
      <w:numFmt w:val="bullet"/>
      <w:lvlText w:val="•"/>
      <w:lvlJc w:val="left"/>
      <w:pPr>
        <w:tabs>
          <w:tab w:val="num" w:pos="5760"/>
        </w:tabs>
        <w:ind w:left="5760" w:hanging="360"/>
      </w:pPr>
      <w:rPr>
        <w:rFonts w:ascii="Times New Roman" w:hAnsi="Times New Roman" w:hint="default"/>
      </w:rPr>
    </w:lvl>
    <w:lvl w:ilvl="8" w:tplc="67047EF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FA17904"/>
    <w:multiLevelType w:val="hybridMultilevel"/>
    <w:tmpl w:val="CE46FBF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1F64E0"/>
    <w:multiLevelType w:val="hybridMultilevel"/>
    <w:tmpl w:val="540829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87A5144"/>
    <w:multiLevelType w:val="hybridMultilevel"/>
    <w:tmpl w:val="D1F2BC86"/>
    <w:lvl w:ilvl="0" w:tplc="E3BAFED4">
      <w:start w:val="1"/>
      <w:numFmt w:val="bullet"/>
      <w:lvlText w:val="•"/>
      <w:lvlJc w:val="left"/>
      <w:pPr>
        <w:tabs>
          <w:tab w:val="num" w:pos="720"/>
        </w:tabs>
        <w:ind w:left="720" w:hanging="360"/>
      </w:pPr>
      <w:rPr>
        <w:rFonts w:ascii="Times New Roman" w:hAnsi="Times New Roman" w:hint="default"/>
      </w:rPr>
    </w:lvl>
    <w:lvl w:ilvl="1" w:tplc="B1A6C072" w:tentative="1">
      <w:start w:val="1"/>
      <w:numFmt w:val="bullet"/>
      <w:lvlText w:val="•"/>
      <w:lvlJc w:val="left"/>
      <w:pPr>
        <w:tabs>
          <w:tab w:val="num" w:pos="1440"/>
        </w:tabs>
        <w:ind w:left="1440" w:hanging="360"/>
      </w:pPr>
      <w:rPr>
        <w:rFonts w:ascii="Times New Roman" w:hAnsi="Times New Roman" w:hint="default"/>
      </w:rPr>
    </w:lvl>
    <w:lvl w:ilvl="2" w:tplc="47A26546" w:tentative="1">
      <w:start w:val="1"/>
      <w:numFmt w:val="bullet"/>
      <w:lvlText w:val="•"/>
      <w:lvlJc w:val="left"/>
      <w:pPr>
        <w:tabs>
          <w:tab w:val="num" w:pos="2160"/>
        </w:tabs>
        <w:ind w:left="2160" w:hanging="360"/>
      </w:pPr>
      <w:rPr>
        <w:rFonts w:ascii="Times New Roman" w:hAnsi="Times New Roman" w:hint="default"/>
      </w:rPr>
    </w:lvl>
    <w:lvl w:ilvl="3" w:tplc="B4A472BE" w:tentative="1">
      <w:start w:val="1"/>
      <w:numFmt w:val="bullet"/>
      <w:lvlText w:val="•"/>
      <w:lvlJc w:val="left"/>
      <w:pPr>
        <w:tabs>
          <w:tab w:val="num" w:pos="2880"/>
        </w:tabs>
        <w:ind w:left="2880" w:hanging="360"/>
      </w:pPr>
      <w:rPr>
        <w:rFonts w:ascii="Times New Roman" w:hAnsi="Times New Roman" w:hint="default"/>
      </w:rPr>
    </w:lvl>
    <w:lvl w:ilvl="4" w:tplc="6BD8965A" w:tentative="1">
      <w:start w:val="1"/>
      <w:numFmt w:val="bullet"/>
      <w:lvlText w:val="•"/>
      <w:lvlJc w:val="left"/>
      <w:pPr>
        <w:tabs>
          <w:tab w:val="num" w:pos="3600"/>
        </w:tabs>
        <w:ind w:left="3600" w:hanging="360"/>
      </w:pPr>
      <w:rPr>
        <w:rFonts w:ascii="Times New Roman" w:hAnsi="Times New Roman" w:hint="default"/>
      </w:rPr>
    </w:lvl>
    <w:lvl w:ilvl="5" w:tplc="867CB6D4" w:tentative="1">
      <w:start w:val="1"/>
      <w:numFmt w:val="bullet"/>
      <w:lvlText w:val="•"/>
      <w:lvlJc w:val="left"/>
      <w:pPr>
        <w:tabs>
          <w:tab w:val="num" w:pos="4320"/>
        </w:tabs>
        <w:ind w:left="4320" w:hanging="360"/>
      </w:pPr>
      <w:rPr>
        <w:rFonts w:ascii="Times New Roman" w:hAnsi="Times New Roman" w:hint="default"/>
      </w:rPr>
    </w:lvl>
    <w:lvl w:ilvl="6" w:tplc="8342238C" w:tentative="1">
      <w:start w:val="1"/>
      <w:numFmt w:val="bullet"/>
      <w:lvlText w:val="•"/>
      <w:lvlJc w:val="left"/>
      <w:pPr>
        <w:tabs>
          <w:tab w:val="num" w:pos="5040"/>
        </w:tabs>
        <w:ind w:left="5040" w:hanging="360"/>
      </w:pPr>
      <w:rPr>
        <w:rFonts w:ascii="Times New Roman" w:hAnsi="Times New Roman" w:hint="default"/>
      </w:rPr>
    </w:lvl>
    <w:lvl w:ilvl="7" w:tplc="FE3CF2FA" w:tentative="1">
      <w:start w:val="1"/>
      <w:numFmt w:val="bullet"/>
      <w:lvlText w:val="•"/>
      <w:lvlJc w:val="left"/>
      <w:pPr>
        <w:tabs>
          <w:tab w:val="num" w:pos="5760"/>
        </w:tabs>
        <w:ind w:left="5760" w:hanging="360"/>
      </w:pPr>
      <w:rPr>
        <w:rFonts w:ascii="Times New Roman" w:hAnsi="Times New Roman" w:hint="default"/>
      </w:rPr>
    </w:lvl>
    <w:lvl w:ilvl="8" w:tplc="0646EBB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ED24002"/>
    <w:multiLevelType w:val="hybridMultilevel"/>
    <w:tmpl w:val="D86A1B62"/>
    <w:lvl w:ilvl="0" w:tplc="04070011">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454E7EFC"/>
    <w:multiLevelType w:val="multilevel"/>
    <w:tmpl w:val="E04E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401FA"/>
    <w:multiLevelType w:val="hybridMultilevel"/>
    <w:tmpl w:val="E0628F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5E4053"/>
    <w:multiLevelType w:val="hybridMultilevel"/>
    <w:tmpl w:val="0632F980"/>
    <w:lvl w:ilvl="0" w:tplc="6F0CC028">
      <w:start w:val="1"/>
      <w:numFmt w:val="bullet"/>
      <w:lvlText w:val="•"/>
      <w:lvlJc w:val="left"/>
      <w:pPr>
        <w:tabs>
          <w:tab w:val="num" w:pos="720"/>
        </w:tabs>
        <w:ind w:left="720" w:hanging="360"/>
      </w:pPr>
      <w:rPr>
        <w:rFonts w:ascii="Times New Roman" w:hAnsi="Times New Roman" w:hint="default"/>
      </w:rPr>
    </w:lvl>
    <w:lvl w:ilvl="1" w:tplc="70669B5E" w:tentative="1">
      <w:start w:val="1"/>
      <w:numFmt w:val="bullet"/>
      <w:lvlText w:val="•"/>
      <w:lvlJc w:val="left"/>
      <w:pPr>
        <w:tabs>
          <w:tab w:val="num" w:pos="1440"/>
        </w:tabs>
        <w:ind w:left="1440" w:hanging="360"/>
      </w:pPr>
      <w:rPr>
        <w:rFonts w:ascii="Times New Roman" w:hAnsi="Times New Roman" w:hint="default"/>
      </w:rPr>
    </w:lvl>
    <w:lvl w:ilvl="2" w:tplc="EE8AB870" w:tentative="1">
      <w:start w:val="1"/>
      <w:numFmt w:val="bullet"/>
      <w:lvlText w:val="•"/>
      <w:lvlJc w:val="left"/>
      <w:pPr>
        <w:tabs>
          <w:tab w:val="num" w:pos="2160"/>
        </w:tabs>
        <w:ind w:left="2160" w:hanging="360"/>
      </w:pPr>
      <w:rPr>
        <w:rFonts w:ascii="Times New Roman" w:hAnsi="Times New Roman" w:hint="default"/>
      </w:rPr>
    </w:lvl>
    <w:lvl w:ilvl="3" w:tplc="4C5CE1DA" w:tentative="1">
      <w:start w:val="1"/>
      <w:numFmt w:val="bullet"/>
      <w:lvlText w:val="•"/>
      <w:lvlJc w:val="left"/>
      <w:pPr>
        <w:tabs>
          <w:tab w:val="num" w:pos="2880"/>
        </w:tabs>
        <w:ind w:left="2880" w:hanging="360"/>
      </w:pPr>
      <w:rPr>
        <w:rFonts w:ascii="Times New Roman" w:hAnsi="Times New Roman" w:hint="default"/>
      </w:rPr>
    </w:lvl>
    <w:lvl w:ilvl="4" w:tplc="ED185F24" w:tentative="1">
      <w:start w:val="1"/>
      <w:numFmt w:val="bullet"/>
      <w:lvlText w:val="•"/>
      <w:lvlJc w:val="left"/>
      <w:pPr>
        <w:tabs>
          <w:tab w:val="num" w:pos="3600"/>
        </w:tabs>
        <w:ind w:left="3600" w:hanging="360"/>
      </w:pPr>
      <w:rPr>
        <w:rFonts w:ascii="Times New Roman" w:hAnsi="Times New Roman" w:hint="default"/>
      </w:rPr>
    </w:lvl>
    <w:lvl w:ilvl="5" w:tplc="5ACCBD2E" w:tentative="1">
      <w:start w:val="1"/>
      <w:numFmt w:val="bullet"/>
      <w:lvlText w:val="•"/>
      <w:lvlJc w:val="left"/>
      <w:pPr>
        <w:tabs>
          <w:tab w:val="num" w:pos="4320"/>
        </w:tabs>
        <w:ind w:left="4320" w:hanging="360"/>
      </w:pPr>
      <w:rPr>
        <w:rFonts w:ascii="Times New Roman" w:hAnsi="Times New Roman" w:hint="default"/>
      </w:rPr>
    </w:lvl>
    <w:lvl w:ilvl="6" w:tplc="2C0AF7A4" w:tentative="1">
      <w:start w:val="1"/>
      <w:numFmt w:val="bullet"/>
      <w:lvlText w:val="•"/>
      <w:lvlJc w:val="left"/>
      <w:pPr>
        <w:tabs>
          <w:tab w:val="num" w:pos="5040"/>
        </w:tabs>
        <w:ind w:left="5040" w:hanging="360"/>
      </w:pPr>
      <w:rPr>
        <w:rFonts w:ascii="Times New Roman" w:hAnsi="Times New Roman" w:hint="default"/>
      </w:rPr>
    </w:lvl>
    <w:lvl w:ilvl="7" w:tplc="FA900646" w:tentative="1">
      <w:start w:val="1"/>
      <w:numFmt w:val="bullet"/>
      <w:lvlText w:val="•"/>
      <w:lvlJc w:val="left"/>
      <w:pPr>
        <w:tabs>
          <w:tab w:val="num" w:pos="5760"/>
        </w:tabs>
        <w:ind w:left="5760" w:hanging="360"/>
      </w:pPr>
      <w:rPr>
        <w:rFonts w:ascii="Times New Roman" w:hAnsi="Times New Roman" w:hint="default"/>
      </w:rPr>
    </w:lvl>
    <w:lvl w:ilvl="8" w:tplc="032ADB1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31F23DE"/>
    <w:multiLevelType w:val="hybridMultilevel"/>
    <w:tmpl w:val="557002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650997"/>
    <w:multiLevelType w:val="hybridMultilevel"/>
    <w:tmpl w:val="844E0A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722D48"/>
    <w:multiLevelType w:val="hybridMultilevel"/>
    <w:tmpl w:val="B6AEBF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28110EC"/>
    <w:multiLevelType w:val="hybridMultilevel"/>
    <w:tmpl w:val="A330FC92"/>
    <w:lvl w:ilvl="0" w:tplc="0B66C61A">
      <w:start w:val="1"/>
      <w:numFmt w:val="decimal"/>
      <w:pStyle w:val="Listennummer"/>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D61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FE5BF0"/>
    <w:multiLevelType w:val="hybridMultilevel"/>
    <w:tmpl w:val="C51AFA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34973715">
    <w:abstractNumId w:val="5"/>
  </w:num>
  <w:num w:numId="2" w16cid:durableId="720057566">
    <w:abstractNumId w:val="5"/>
    <w:lvlOverride w:ilvl="0">
      <w:startOverride w:val="1"/>
    </w:lvlOverride>
  </w:num>
  <w:num w:numId="3" w16cid:durableId="7753448">
    <w:abstractNumId w:val="13"/>
  </w:num>
  <w:num w:numId="4" w16cid:durableId="1993102151">
    <w:abstractNumId w:val="4"/>
  </w:num>
  <w:num w:numId="5" w16cid:durableId="604925437">
    <w:abstractNumId w:val="28"/>
  </w:num>
  <w:num w:numId="6" w16cid:durableId="1257635946">
    <w:abstractNumId w:val="27"/>
  </w:num>
  <w:num w:numId="7" w16cid:durableId="2112891781">
    <w:abstractNumId w:val="8"/>
  </w:num>
  <w:num w:numId="8" w16cid:durableId="1177962287">
    <w:abstractNumId w:val="29"/>
  </w:num>
  <w:num w:numId="9" w16cid:durableId="899093079">
    <w:abstractNumId w:val="7"/>
  </w:num>
  <w:num w:numId="10" w16cid:durableId="11416924">
    <w:abstractNumId w:val="14"/>
  </w:num>
  <w:num w:numId="11" w16cid:durableId="1115247027">
    <w:abstractNumId w:val="6"/>
  </w:num>
  <w:num w:numId="12" w16cid:durableId="1583293321">
    <w:abstractNumId w:val="3"/>
  </w:num>
  <w:num w:numId="13" w16cid:durableId="808206112">
    <w:abstractNumId w:val="2"/>
  </w:num>
  <w:num w:numId="14" w16cid:durableId="1767574086">
    <w:abstractNumId w:val="1"/>
  </w:num>
  <w:num w:numId="15" w16cid:durableId="792014581">
    <w:abstractNumId w:val="0"/>
  </w:num>
  <w:num w:numId="16" w16cid:durableId="278219508">
    <w:abstractNumId w:val="30"/>
  </w:num>
  <w:num w:numId="17" w16cid:durableId="533811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0056315">
    <w:abstractNumId w:val="18"/>
  </w:num>
  <w:num w:numId="19" w16cid:durableId="12265264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1271117">
    <w:abstractNumId w:val="11"/>
  </w:num>
  <w:num w:numId="21" w16cid:durableId="1730181247">
    <w:abstractNumId w:val="20"/>
  </w:num>
  <w:num w:numId="22" w16cid:durableId="1124693097">
    <w:abstractNumId w:val="25"/>
  </w:num>
  <w:num w:numId="23" w16cid:durableId="1681815170">
    <w:abstractNumId w:val="17"/>
  </w:num>
  <w:num w:numId="24" w16cid:durableId="820803944">
    <w:abstractNumId w:val="15"/>
  </w:num>
  <w:num w:numId="25" w16cid:durableId="952638416">
    <w:abstractNumId w:val="26"/>
  </w:num>
  <w:num w:numId="26" w16cid:durableId="1171140618">
    <w:abstractNumId w:val="24"/>
  </w:num>
  <w:num w:numId="27" w16cid:durableId="1865822748">
    <w:abstractNumId w:val="22"/>
  </w:num>
  <w:num w:numId="28" w16cid:durableId="1565019604">
    <w:abstractNumId w:val="12"/>
  </w:num>
  <w:num w:numId="29" w16cid:durableId="1718431025">
    <w:abstractNumId w:val="16"/>
  </w:num>
  <w:num w:numId="30" w16cid:durableId="1116025606">
    <w:abstractNumId w:val="10"/>
  </w:num>
  <w:num w:numId="31" w16cid:durableId="314458193">
    <w:abstractNumId w:val="19"/>
  </w:num>
  <w:num w:numId="32" w16cid:durableId="1098450373">
    <w:abstractNumId w:val="23"/>
  </w:num>
  <w:num w:numId="33" w16cid:durableId="86968617">
    <w:abstractNumId w:val="21"/>
  </w:num>
  <w:num w:numId="34" w16cid:durableId="92551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documentProtection w:edit="readOnly" w:enforcement="1" w:cryptProviderType="rsaAES" w:cryptAlgorithmClass="hash" w:cryptAlgorithmType="typeAny" w:cryptAlgorithmSid="14" w:cryptSpinCount="100000" w:hash="2WgpHUitv6Q+GpnPa4AaMnYqAbpEIIMAHW6gS2SKjaw3tt3fGy1bNiWIBUzk/uvTsQidY0u7HAHOrCNz+cV/aQ==" w:salt="BhYb/14qNuwJ0bwYOIgsD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B8"/>
    <w:rsid w:val="00001215"/>
    <w:rsid w:val="00001D9F"/>
    <w:rsid w:val="000030F6"/>
    <w:rsid w:val="00010BFC"/>
    <w:rsid w:val="00013CE7"/>
    <w:rsid w:val="00014B07"/>
    <w:rsid w:val="00016A6C"/>
    <w:rsid w:val="00020F72"/>
    <w:rsid w:val="00023076"/>
    <w:rsid w:val="00023FC5"/>
    <w:rsid w:val="0002657A"/>
    <w:rsid w:val="00030CDD"/>
    <w:rsid w:val="000331EA"/>
    <w:rsid w:val="00034D3D"/>
    <w:rsid w:val="00036482"/>
    <w:rsid w:val="00036D31"/>
    <w:rsid w:val="00044675"/>
    <w:rsid w:val="00053E33"/>
    <w:rsid w:val="00054CF2"/>
    <w:rsid w:val="0005576D"/>
    <w:rsid w:val="000606E2"/>
    <w:rsid w:val="0006159F"/>
    <w:rsid w:val="00065D79"/>
    <w:rsid w:val="00066293"/>
    <w:rsid w:val="000704F8"/>
    <w:rsid w:val="00072030"/>
    <w:rsid w:val="0007456A"/>
    <w:rsid w:val="00076495"/>
    <w:rsid w:val="00081E8B"/>
    <w:rsid w:val="00084353"/>
    <w:rsid w:val="000846C1"/>
    <w:rsid w:val="00085766"/>
    <w:rsid w:val="00085E10"/>
    <w:rsid w:val="000912F6"/>
    <w:rsid w:val="00093753"/>
    <w:rsid w:val="00095D55"/>
    <w:rsid w:val="00096E73"/>
    <w:rsid w:val="00097314"/>
    <w:rsid w:val="000A0094"/>
    <w:rsid w:val="000A12FF"/>
    <w:rsid w:val="000A346D"/>
    <w:rsid w:val="000A5391"/>
    <w:rsid w:val="000A6DB3"/>
    <w:rsid w:val="000B4B27"/>
    <w:rsid w:val="000B50F7"/>
    <w:rsid w:val="000B59C5"/>
    <w:rsid w:val="000C0405"/>
    <w:rsid w:val="000C0A91"/>
    <w:rsid w:val="000D0BCE"/>
    <w:rsid w:val="000D48F6"/>
    <w:rsid w:val="000F5CAE"/>
    <w:rsid w:val="000F67D6"/>
    <w:rsid w:val="000F7589"/>
    <w:rsid w:val="001005B9"/>
    <w:rsid w:val="00101C25"/>
    <w:rsid w:val="001024FF"/>
    <w:rsid w:val="00103459"/>
    <w:rsid w:val="0010393E"/>
    <w:rsid w:val="0010458D"/>
    <w:rsid w:val="00105090"/>
    <w:rsid w:val="00107161"/>
    <w:rsid w:val="00107F2D"/>
    <w:rsid w:val="00110869"/>
    <w:rsid w:val="00112A8F"/>
    <w:rsid w:val="00113C47"/>
    <w:rsid w:val="00114C7C"/>
    <w:rsid w:val="00117781"/>
    <w:rsid w:val="00120697"/>
    <w:rsid w:val="0012079A"/>
    <w:rsid w:val="0012096C"/>
    <w:rsid w:val="001210B9"/>
    <w:rsid w:val="00122095"/>
    <w:rsid w:val="001223B6"/>
    <w:rsid w:val="00123745"/>
    <w:rsid w:val="00123A18"/>
    <w:rsid w:val="0012548B"/>
    <w:rsid w:val="001276FE"/>
    <w:rsid w:val="00130584"/>
    <w:rsid w:val="00130925"/>
    <w:rsid w:val="001372A9"/>
    <w:rsid w:val="00145C44"/>
    <w:rsid w:val="00150EDC"/>
    <w:rsid w:val="001528C5"/>
    <w:rsid w:val="00154A03"/>
    <w:rsid w:val="00160F59"/>
    <w:rsid w:val="00161605"/>
    <w:rsid w:val="00162ED7"/>
    <w:rsid w:val="00163DD5"/>
    <w:rsid w:val="00165ED6"/>
    <w:rsid w:val="001666F0"/>
    <w:rsid w:val="001675B2"/>
    <w:rsid w:val="001712B1"/>
    <w:rsid w:val="0017190D"/>
    <w:rsid w:val="00174D89"/>
    <w:rsid w:val="00176A96"/>
    <w:rsid w:val="001826A6"/>
    <w:rsid w:val="001847D2"/>
    <w:rsid w:val="00194541"/>
    <w:rsid w:val="00195BED"/>
    <w:rsid w:val="001A03C3"/>
    <w:rsid w:val="001A25AF"/>
    <w:rsid w:val="001A2ECF"/>
    <w:rsid w:val="001A47F0"/>
    <w:rsid w:val="001A7397"/>
    <w:rsid w:val="001B7B00"/>
    <w:rsid w:val="001C0040"/>
    <w:rsid w:val="001C0D5E"/>
    <w:rsid w:val="001C540E"/>
    <w:rsid w:val="001D09EE"/>
    <w:rsid w:val="001D109D"/>
    <w:rsid w:val="001D1FEA"/>
    <w:rsid w:val="001D65F4"/>
    <w:rsid w:val="001E1F1F"/>
    <w:rsid w:val="001E1F89"/>
    <w:rsid w:val="001E4408"/>
    <w:rsid w:val="001E4908"/>
    <w:rsid w:val="001E5553"/>
    <w:rsid w:val="001E6BB6"/>
    <w:rsid w:val="001F0172"/>
    <w:rsid w:val="001F152A"/>
    <w:rsid w:val="001F35C6"/>
    <w:rsid w:val="001F3D6F"/>
    <w:rsid w:val="001F5C3B"/>
    <w:rsid w:val="001F73C9"/>
    <w:rsid w:val="00203659"/>
    <w:rsid w:val="00205DAF"/>
    <w:rsid w:val="00206A31"/>
    <w:rsid w:val="0020769D"/>
    <w:rsid w:val="0021066F"/>
    <w:rsid w:val="002110DE"/>
    <w:rsid w:val="00212757"/>
    <w:rsid w:val="00215736"/>
    <w:rsid w:val="00220096"/>
    <w:rsid w:val="002233A8"/>
    <w:rsid w:val="00223DB0"/>
    <w:rsid w:val="0023296F"/>
    <w:rsid w:val="002335E9"/>
    <w:rsid w:val="00234EA8"/>
    <w:rsid w:val="00236643"/>
    <w:rsid w:val="00240730"/>
    <w:rsid w:val="002453EC"/>
    <w:rsid w:val="002457F1"/>
    <w:rsid w:val="002517A8"/>
    <w:rsid w:val="002519A1"/>
    <w:rsid w:val="00257E88"/>
    <w:rsid w:val="00260656"/>
    <w:rsid w:val="00260B48"/>
    <w:rsid w:val="00266B96"/>
    <w:rsid w:val="00267E54"/>
    <w:rsid w:val="00270379"/>
    <w:rsid w:val="002703FD"/>
    <w:rsid w:val="00270466"/>
    <w:rsid w:val="0027270F"/>
    <w:rsid w:val="0027293A"/>
    <w:rsid w:val="00272B14"/>
    <w:rsid w:val="00272FEE"/>
    <w:rsid w:val="00273734"/>
    <w:rsid w:val="00274FB6"/>
    <w:rsid w:val="00277CD0"/>
    <w:rsid w:val="00280C41"/>
    <w:rsid w:val="002826E4"/>
    <w:rsid w:val="002837FB"/>
    <w:rsid w:val="00284DF9"/>
    <w:rsid w:val="002875E2"/>
    <w:rsid w:val="00287F5B"/>
    <w:rsid w:val="0029097C"/>
    <w:rsid w:val="00294582"/>
    <w:rsid w:val="002966A5"/>
    <w:rsid w:val="00296E34"/>
    <w:rsid w:val="00297773"/>
    <w:rsid w:val="002A1143"/>
    <w:rsid w:val="002A30A0"/>
    <w:rsid w:val="002A48A3"/>
    <w:rsid w:val="002A768F"/>
    <w:rsid w:val="002B1947"/>
    <w:rsid w:val="002B3A72"/>
    <w:rsid w:val="002B7C9A"/>
    <w:rsid w:val="002C00A4"/>
    <w:rsid w:val="002C0473"/>
    <w:rsid w:val="002C2131"/>
    <w:rsid w:val="002C2387"/>
    <w:rsid w:val="002C2ED4"/>
    <w:rsid w:val="002C39E9"/>
    <w:rsid w:val="002C754B"/>
    <w:rsid w:val="002D2BAE"/>
    <w:rsid w:val="002D47B6"/>
    <w:rsid w:val="002E1EB1"/>
    <w:rsid w:val="002E369B"/>
    <w:rsid w:val="002F0614"/>
    <w:rsid w:val="002F4A6F"/>
    <w:rsid w:val="002F6570"/>
    <w:rsid w:val="00304B3D"/>
    <w:rsid w:val="003064A8"/>
    <w:rsid w:val="00306602"/>
    <w:rsid w:val="00311D59"/>
    <w:rsid w:val="00313B29"/>
    <w:rsid w:val="00314C0D"/>
    <w:rsid w:val="00321885"/>
    <w:rsid w:val="00323EC0"/>
    <w:rsid w:val="00327051"/>
    <w:rsid w:val="00330E24"/>
    <w:rsid w:val="0033204B"/>
    <w:rsid w:val="00334EAF"/>
    <w:rsid w:val="00334FF3"/>
    <w:rsid w:val="003369DD"/>
    <w:rsid w:val="00341BC8"/>
    <w:rsid w:val="0034782B"/>
    <w:rsid w:val="003560F4"/>
    <w:rsid w:val="00357F36"/>
    <w:rsid w:val="00362E93"/>
    <w:rsid w:val="0036387F"/>
    <w:rsid w:val="00363929"/>
    <w:rsid w:val="003656E5"/>
    <w:rsid w:val="00367F98"/>
    <w:rsid w:val="00372FD8"/>
    <w:rsid w:val="00373F91"/>
    <w:rsid w:val="00375345"/>
    <w:rsid w:val="00380605"/>
    <w:rsid w:val="003831BC"/>
    <w:rsid w:val="00385CAE"/>
    <w:rsid w:val="00387329"/>
    <w:rsid w:val="00390E89"/>
    <w:rsid w:val="00392FEE"/>
    <w:rsid w:val="003931D2"/>
    <w:rsid w:val="00394413"/>
    <w:rsid w:val="00394597"/>
    <w:rsid w:val="0039522E"/>
    <w:rsid w:val="00397936"/>
    <w:rsid w:val="003A0E72"/>
    <w:rsid w:val="003A3260"/>
    <w:rsid w:val="003A42CA"/>
    <w:rsid w:val="003A4D2D"/>
    <w:rsid w:val="003A57BA"/>
    <w:rsid w:val="003A6E20"/>
    <w:rsid w:val="003A79C1"/>
    <w:rsid w:val="003A7F9D"/>
    <w:rsid w:val="003B44A8"/>
    <w:rsid w:val="003B54F8"/>
    <w:rsid w:val="003B7132"/>
    <w:rsid w:val="003C47BD"/>
    <w:rsid w:val="003C5DBC"/>
    <w:rsid w:val="003C626C"/>
    <w:rsid w:val="003C647A"/>
    <w:rsid w:val="003C6E2F"/>
    <w:rsid w:val="003C7D2C"/>
    <w:rsid w:val="003D0DC7"/>
    <w:rsid w:val="003D22AD"/>
    <w:rsid w:val="003D3EE7"/>
    <w:rsid w:val="003D46DF"/>
    <w:rsid w:val="003D521F"/>
    <w:rsid w:val="003D54DC"/>
    <w:rsid w:val="003E0DCB"/>
    <w:rsid w:val="003E50D0"/>
    <w:rsid w:val="003E5466"/>
    <w:rsid w:val="003E6234"/>
    <w:rsid w:val="003F20A6"/>
    <w:rsid w:val="003F2B55"/>
    <w:rsid w:val="003F69A4"/>
    <w:rsid w:val="003F6D95"/>
    <w:rsid w:val="0040452B"/>
    <w:rsid w:val="00407E67"/>
    <w:rsid w:val="00413D7F"/>
    <w:rsid w:val="00416FAD"/>
    <w:rsid w:val="004231C9"/>
    <w:rsid w:val="00423706"/>
    <w:rsid w:val="004253C5"/>
    <w:rsid w:val="00425D2C"/>
    <w:rsid w:val="004277A3"/>
    <w:rsid w:val="00431C8F"/>
    <w:rsid w:val="00434192"/>
    <w:rsid w:val="00440166"/>
    <w:rsid w:val="0044405D"/>
    <w:rsid w:val="00444AE4"/>
    <w:rsid w:val="00445D92"/>
    <w:rsid w:val="00446256"/>
    <w:rsid w:val="0045267E"/>
    <w:rsid w:val="00452F7B"/>
    <w:rsid w:val="0045774C"/>
    <w:rsid w:val="00460E13"/>
    <w:rsid w:val="00460EE7"/>
    <w:rsid w:val="00461D36"/>
    <w:rsid w:val="00462826"/>
    <w:rsid w:val="00462886"/>
    <w:rsid w:val="004635CB"/>
    <w:rsid w:val="00471F8B"/>
    <w:rsid w:val="0047290D"/>
    <w:rsid w:val="00472C1F"/>
    <w:rsid w:val="00473967"/>
    <w:rsid w:val="00473EDF"/>
    <w:rsid w:val="0048200C"/>
    <w:rsid w:val="00486935"/>
    <w:rsid w:val="00487BD5"/>
    <w:rsid w:val="00493BE4"/>
    <w:rsid w:val="00494CEC"/>
    <w:rsid w:val="004A0899"/>
    <w:rsid w:val="004B0731"/>
    <w:rsid w:val="004B306E"/>
    <w:rsid w:val="004B5429"/>
    <w:rsid w:val="004B66A7"/>
    <w:rsid w:val="004B6B9E"/>
    <w:rsid w:val="004C0E8E"/>
    <w:rsid w:val="004C7EF9"/>
    <w:rsid w:val="004D185C"/>
    <w:rsid w:val="004D5F28"/>
    <w:rsid w:val="004E420A"/>
    <w:rsid w:val="004E7242"/>
    <w:rsid w:val="004F318A"/>
    <w:rsid w:val="004F3325"/>
    <w:rsid w:val="004F3632"/>
    <w:rsid w:val="004F3C6F"/>
    <w:rsid w:val="00511195"/>
    <w:rsid w:val="00512339"/>
    <w:rsid w:val="00513827"/>
    <w:rsid w:val="00513A96"/>
    <w:rsid w:val="0051473A"/>
    <w:rsid w:val="005202B8"/>
    <w:rsid w:val="005202D2"/>
    <w:rsid w:val="00521668"/>
    <w:rsid w:val="005234D9"/>
    <w:rsid w:val="00523CE7"/>
    <w:rsid w:val="0053284F"/>
    <w:rsid w:val="00534EA8"/>
    <w:rsid w:val="00536A8C"/>
    <w:rsid w:val="00540951"/>
    <w:rsid w:val="00543D01"/>
    <w:rsid w:val="00545346"/>
    <w:rsid w:val="00545B6F"/>
    <w:rsid w:val="005461A8"/>
    <w:rsid w:val="005465DD"/>
    <w:rsid w:val="00546DDC"/>
    <w:rsid w:val="00551F8D"/>
    <w:rsid w:val="00556842"/>
    <w:rsid w:val="005667A0"/>
    <w:rsid w:val="00566E1D"/>
    <w:rsid w:val="0057147F"/>
    <w:rsid w:val="0057411F"/>
    <w:rsid w:val="0057705C"/>
    <w:rsid w:val="00580B14"/>
    <w:rsid w:val="00580DCD"/>
    <w:rsid w:val="005824D2"/>
    <w:rsid w:val="00582F42"/>
    <w:rsid w:val="005837C8"/>
    <w:rsid w:val="0058792A"/>
    <w:rsid w:val="00591875"/>
    <w:rsid w:val="005925A1"/>
    <w:rsid w:val="0059379B"/>
    <w:rsid w:val="0059423F"/>
    <w:rsid w:val="00596B08"/>
    <w:rsid w:val="00597377"/>
    <w:rsid w:val="00597536"/>
    <w:rsid w:val="00597AF9"/>
    <w:rsid w:val="005A0255"/>
    <w:rsid w:val="005A2B17"/>
    <w:rsid w:val="005A720B"/>
    <w:rsid w:val="005A7554"/>
    <w:rsid w:val="005A7C70"/>
    <w:rsid w:val="005B066E"/>
    <w:rsid w:val="005B37FE"/>
    <w:rsid w:val="005B478F"/>
    <w:rsid w:val="005C16D3"/>
    <w:rsid w:val="005C1B03"/>
    <w:rsid w:val="005C491E"/>
    <w:rsid w:val="005C5CBC"/>
    <w:rsid w:val="005D04F3"/>
    <w:rsid w:val="005D3674"/>
    <w:rsid w:val="005D3D16"/>
    <w:rsid w:val="005D424A"/>
    <w:rsid w:val="005D4ECF"/>
    <w:rsid w:val="005D6DF3"/>
    <w:rsid w:val="005D7003"/>
    <w:rsid w:val="005E1450"/>
    <w:rsid w:val="005E33CD"/>
    <w:rsid w:val="005E367C"/>
    <w:rsid w:val="005E41D9"/>
    <w:rsid w:val="005E6DC3"/>
    <w:rsid w:val="005E7CEF"/>
    <w:rsid w:val="005F0502"/>
    <w:rsid w:val="005F13EE"/>
    <w:rsid w:val="005F1E92"/>
    <w:rsid w:val="005F304C"/>
    <w:rsid w:val="005F3C5E"/>
    <w:rsid w:val="005F578E"/>
    <w:rsid w:val="005F72B2"/>
    <w:rsid w:val="005F7DBE"/>
    <w:rsid w:val="00601610"/>
    <w:rsid w:val="00603C01"/>
    <w:rsid w:val="00605836"/>
    <w:rsid w:val="00605992"/>
    <w:rsid w:val="00605E6D"/>
    <w:rsid w:val="006107BB"/>
    <w:rsid w:val="00611239"/>
    <w:rsid w:val="00612CBA"/>
    <w:rsid w:val="006130CC"/>
    <w:rsid w:val="006132D4"/>
    <w:rsid w:val="00615779"/>
    <w:rsid w:val="00615922"/>
    <w:rsid w:val="00617CA6"/>
    <w:rsid w:val="0062028F"/>
    <w:rsid w:val="00622530"/>
    <w:rsid w:val="0062362F"/>
    <w:rsid w:val="00625AD8"/>
    <w:rsid w:val="006306E4"/>
    <w:rsid w:val="00631945"/>
    <w:rsid w:val="00633B1C"/>
    <w:rsid w:val="00636936"/>
    <w:rsid w:val="00637FB3"/>
    <w:rsid w:val="00640195"/>
    <w:rsid w:val="00641C1D"/>
    <w:rsid w:val="006449E2"/>
    <w:rsid w:val="00646087"/>
    <w:rsid w:val="00653BB5"/>
    <w:rsid w:val="0065440E"/>
    <w:rsid w:val="00655748"/>
    <w:rsid w:val="00666F9E"/>
    <w:rsid w:val="006724D1"/>
    <w:rsid w:val="00672A23"/>
    <w:rsid w:val="006735FD"/>
    <w:rsid w:val="00676391"/>
    <w:rsid w:val="006773BC"/>
    <w:rsid w:val="0068021F"/>
    <w:rsid w:val="00682B98"/>
    <w:rsid w:val="00682D1D"/>
    <w:rsid w:val="00686048"/>
    <w:rsid w:val="00686642"/>
    <w:rsid w:val="006869A4"/>
    <w:rsid w:val="00686A91"/>
    <w:rsid w:val="00687FCD"/>
    <w:rsid w:val="006906AF"/>
    <w:rsid w:val="006921F2"/>
    <w:rsid w:val="006935D4"/>
    <w:rsid w:val="00694E17"/>
    <w:rsid w:val="0069506B"/>
    <w:rsid w:val="006A134F"/>
    <w:rsid w:val="006A1827"/>
    <w:rsid w:val="006A485F"/>
    <w:rsid w:val="006A4B52"/>
    <w:rsid w:val="006A606A"/>
    <w:rsid w:val="006A6075"/>
    <w:rsid w:val="006A65FD"/>
    <w:rsid w:val="006B0779"/>
    <w:rsid w:val="006B3576"/>
    <w:rsid w:val="006B474C"/>
    <w:rsid w:val="006B4EC0"/>
    <w:rsid w:val="006B54BA"/>
    <w:rsid w:val="006C3EAC"/>
    <w:rsid w:val="006C7808"/>
    <w:rsid w:val="006D434B"/>
    <w:rsid w:val="006D435B"/>
    <w:rsid w:val="006D5317"/>
    <w:rsid w:val="006D59A6"/>
    <w:rsid w:val="006D607F"/>
    <w:rsid w:val="006E1A7D"/>
    <w:rsid w:val="006E2188"/>
    <w:rsid w:val="006E4B0F"/>
    <w:rsid w:val="006E6715"/>
    <w:rsid w:val="006F0496"/>
    <w:rsid w:val="006F0B3E"/>
    <w:rsid w:val="006F11D3"/>
    <w:rsid w:val="006F144C"/>
    <w:rsid w:val="006F35C0"/>
    <w:rsid w:val="006F74CD"/>
    <w:rsid w:val="006F7F93"/>
    <w:rsid w:val="0070045E"/>
    <w:rsid w:val="00702697"/>
    <w:rsid w:val="0070514F"/>
    <w:rsid w:val="007059A9"/>
    <w:rsid w:val="00706B01"/>
    <w:rsid w:val="007121F5"/>
    <w:rsid w:val="0071599F"/>
    <w:rsid w:val="00720FA2"/>
    <w:rsid w:val="0072696C"/>
    <w:rsid w:val="00730FC4"/>
    <w:rsid w:val="007313D5"/>
    <w:rsid w:val="0073482E"/>
    <w:rsid w:val="0073513F"/>
    <w:rsid w:val="0073626F"/>
    <w:rsid w:val="00737546"/>
    <w:rsid w:val="0074155E"/>
    <w:rsid w:val="00743D5A"/>
    <w:rsid w:val="00746AC1"/>
    <w:rsid w:val="007509CA"/>
    <w:rsid w:val="00752421"/>
    <w:rsid w:val="007559EE"/>
    <w:rsid w:val="00764C30"/>
    <w:rsid w:val="00765329"/>
    <w:rsid w:val="00765724"/>
    <w:rsid w:val="007664EB"/>
    <w:rsid w:val="00766FFC"/>
    <w:rsid w:val="00767EBC"/>
    <w:rsid w:val="007703F4"/>
    <w:rsid w:val="007713B8"/>
    <w:rsid w:val="00773A7D"/>
    <w:rsid w:val="0077640F"/>
    <w:rsid w:val="007911B6"/>
    <w:rsid w:val="00795993"/>
    <w:rsid w:val="007967E0"/>
    <w:rsid w:val="007A2580"/>
    <w:rsid w:val="007A363F"/>
    <w:rsid w:val="007A4BE5"/>
    <w:rsid w:val="007A5DA8"/>
    <w:rsid w:val="007A6435"/>
    <w:rsid w:val="007A7056"/>
    <w:rsid w:val="007C05D7"/>
    <w:rsid w:val="007C244A"/>
    <w:rsid w:val="007C25F7"/>
    <w:rsid w:val="007C3204"/>
    <w:rsid w:val="007C3BF3"/>
    <w:rsid w:val="007C6360"/>
    <w:rsid w:val="007C73C6"/>
    <w:rsid w:val="007D102B"/>
    <w:rsid w:val="007D112F"/>
    <w:rsid w:val="007D3489"/>
    <w:rsid w:val="007D6626"/>
    <w:rsid w:val="007D6B2A"/>
    <w:rsid w:val="007D6D5F"/>
    <w:rsid w:val="007D6EAC"/>
    <w:rsid w:val="007D6EDB"/>
    <w:rsid w:val="007D72DD"/>
    <w:rsid w:val="007E0065"/>
    <w:rsid w:val="007E1124"/>
    <w:rsid w:val="007E1DC5"/>
    <w:rsid w:val="007E7A78"/>
    <w:rsid w:val="007F141E"/>
    <w:rsid w:val="007F1F63"/>
    <w:rsid w:val="007F7C77"/>
    <w:rsid w:val="00800266"/>
    <w:rsid w:val="008022C2"/>
    <w:rsid w:val="00806455"/>
    <w:rsid w:val="0081078C"/>
    <w:rsid w:val="00821E11"/>
    <w:rsid w:val="0082254B"/>
    <w:rsid w:val="00822D55"/>
    <w:rsid w:val="008310D3"/>
    <w:rsid w:val="0083147B"/>
    <w:rsid w:val="008315F6"/>
    <w:rsid w:val="008324C7"/>
    <w:rsid w:val="008338AA"/>
    <w:rsid w:val="00834678"/>
    <w:rsid w:val="00835E6C"/>
    <w:rsid w:val="00837290"/>
    <w:rsid w:val="0083764F"/>
    <w:rsid w:val="00837F8C"/>
    <w:rsid w:val="008430E4"/>
    <w:rsid w:val="0084550B"/>
    <w:rsid w:val="00846074"/>
    <w:rsid w:val="008476B0"/>
    <w:rsid w:val="008509A0"/>
    <w:rsid w:val="00851CD4"/>
    <w:rsid w:val="00855181"/>
    <w:rsid w:val="00857B47"/>
    <w:rsid w:val="00862EDD"/>
    <w:rsid w:val="008662AB"/>
    <w:rsid w:val="00867AC6"/>
    <w:rsid w:val="0087367D"/>
    <w:rsid w:val="00875B22"/>
    <w:rsid w:val="00875F78"/>
    <w:rsid w:val="008768D1"/>
    <w:rsid w:val="00877784"/>
    <w:rsid w:val="0088099D"/>
    <w:rsid w:val="00882153"/>
    <w:rsid w:val="0088592F"/>
    <w:rsid w:val="00887B70"/>
    <w:rsid w:val="008940A5"/>
    <w:rsid w:val="008A17B6"/>
    <w:rsid w:val="008A206E"/>
    <w:rsid w:val="008A422E"/>
    <w:rsid w:val="008A4C51"/>
    <w:rsid w:val="008A70F1"/>
    <w:rsid w:val="008B3A47"/>
    <w:rsid w:val="008B4C20"/>
    <w:rsid w:val="008B6A43"/>
    <w:rsid w:val="008C1705"/>
    <w:rsid w:val="008C1895"/>
    <w:rsid w:val="008C313D"/>
    <w:rsid w:val="008C46EC"/>
    <w:rsid w:val="008C5B5D"/>
    <w:rsid w:val="008C5F07"/>
    <w:rsid w:val="008D3EF4"/>
    <w:rsid w:val="008D4127"/>
    <w:rsid w:val="008D54B5"/>
    <w:rsid w:val="008D5E96"/>
    <w:rsid w:val="008D6F4C"/>
    <w:rsid w:val="008D7F2D"/>
    <w:rsid w:val="008E01C0"/>
    <w:rsid w:val="008E1F75"/>
    <w:rsid w:val="008E2532"/>
    <w:rsid w:val="008E2828"/>
    <w:rsid w:val="008E4F4B"/>
    <w:rsid w:val="008E59AC"/>
    <w:rsid w:val="008E6FEF"/>
    <w:rsid w:val="008F5A12"/>
    <w:rsid w:val="009020DC"/>
    <w:rsid w:val="009050F1"/>
    <w:rsid w:val="00907F55"/>
    <w:rsid w:val="009113C2"/>
    <w:rsid w:val="00911B17"/>
    <w:rsid w:val="00911BD4"/>
    <w:rsid w:val="0091545B"/>
    <w:rsid w:val="009169BF"/>
    <w:rsid w:val="00916DDB"/>
    <w:rsid w:val="00920805"/>
    <w:rsid w:val="0092118D"/>
    <w:rsid w:val="00922369"/>
    <w:rsid w:val="0092269F"/>
    <w:rsid w:val="00923C40"/>
    <w:rsid w:val="00924C04"/>
    <w:rsid w:val="00927508"/>
    <w:rsid w:val="0093008B"/>
    <w:rsid w:val="0093236A"/>
    <w:rsid w:val="009360EF"/>
    <w:rsid w:val="00937043"/>
    <w:rsid w:val="009374C0"/>
    <w:rsid w:val="00942BC2"/>
    <w:rsid w:val="00943220"/>
    <w:rsid w:val="00944186"/>
    <w:rsid w:val="00947DD8"/>
    <w:rsid w:val="00950D0F"/>
    <w:rsid w:val="00951B27"/>
    <w:rsid w:val="00954503"/>
    <w:rsid w:val="0096461E"/>
    <w:rsid w:val="00964B57"/>
    <w:rsid w:val="009653C8"/>
    <w:rsid w:val="009708C9"/>
    <w:rsid w:val="00971899"/>
    <w:rsid w:val="00980CF9"/>
    <w:rsid w:val="00982599"/>
    <w:rsid w:val="00982E0C"/>
    <w:rsid w:val="00983212"/>
    <w:rsid w:val="00984A38"/>
    <w:rsid w:val="00990035"/>
    <w:rsid w:val="009903C0"/>
    <w:rsid w:val="0099383D"/>
    <w:rsid w:val="00996470"/>
    <w:rsid w:val="009A09CE"/>
    <w:rsid w:val="009A209E"/>
    <w:rsid w:val="009A274D"/>
    <w:rsid w:val="009A2B6C"/>
    <w:rsid w:val="009A5BF5"/>
    <w:rsid w:val="009A79CD"/>
    <w:rsid w:val="009B0E35"/>
    <w:rsid w:val="009B188B"/>
    <w:rsid w:val="009B3219"/>
    <w:rsid w:val="009B619B"/>
    <w:rsid w:val="009B6CE2"/>
    <w:rsid w:val="009C1495"/>
    <w:rsid w:val="009C4018"/>
    <w:rsid w:val="009C6334"/>
    <w:rsid w:val="009C65E3"/>
    <w:rsid w:val="009D045A"/>
    <w:rsid w:val="009D6986"/>
    <w:rsid w:val="009E23B0"/>
    <w:rsid w:val="009E740F"/>
    <w:rsid w:val="009F0D93"/>
    <w:rsid w:val="009F3034"/>
    <w:rsid w:val="009F50D6"/>
    <w:rsid w:val="00A01D70"/>
    <w:rsid w:val="00A03397"/>
    <w:rsid w:val="00A0403A"/>
    <w:rsid w:val="00A04E87"/>
    <w:rsid w:val="00A055E5"/>
    <w:rsid w:val="00A05688"/>
    <w:rsid w:val="00A0623E"/>
    <w:rsid w:val="00A112C9"/>
    <w:rsid w:val="00A126A9"/>
    <w:rsid w:val="00A21028"/>
    <w:rsid w:val="00A21B23"/>
    <w:rsid w:val="00A24A11"/>
    <w:rsid w:val="00A25F33"/>
    <w:rsid w:val="00A26930"/>
    <w:rsid w:val="00A30A92"/>
    <w:rsid w:val="00A34F73"/>
    <w:rsid w:val="00A35DC8"/>
    <w:rsid w:val="00A41A50"/>
    <w:rsid w:val="00A43426"/>
    <w:rsid w:val="00A4460A"/>
    <w:rsid w:val="00A44DB4"/>
    <w:rsid w:val="00A4537A"/>
    <w:rsid w:val="00A46B0D"/>
    <w:rsid w:val="00A46FDE"/>
    <w:rsid w:val="00A50101"/>
    <w:rsid w:val="00A518FC"/>
    <w:rsid w:val="00A52A15"/>
    <w:rsid w:val="00A53ECD"/>
    <w:rsid w:val="00A54738"/>
    <w:rsid w:val="00A55259"/>
    <w:rsid w:val="00A55BE8"/>
    <w:rsid w:val="00A6379B"/>
    <w:rsid w:val="00A64B1E"/>
    <w:rsid w:val="00A66512"/>
    <w:rsid w:val="00A67D35"/>
    <w:rsid w:val="00A74535"/>
    <w:rsid w:val="00A81B6C"/>
    <w:rsid w:val="00A82062"/>
    <w:rsid w:val="00A820CB"/>
    <w:rsid w:val="00A829E7"/>
    <w:rsid w:val="00A82F07"/>
    <w:rsid w:val="00A8320F"/>
    <w:rsid w:val="00A83E75"/>
    <w:rsid w:val="00A9415D"/>
    <w:rsid w:val="00A948AD"/>
    <w:rsid w:val="00A948C9"/>
    <w:rsid w:val="00A94A3F"/>
    <w:rsid w:val="00A94D12"/>
    <w:rsid w:val="00A95CDE"/>
    <w:rsid w:val="00AA056B"/>
    <w:rsid w:val="00AA1B8D"/>
    <w:rsid w:val="00AA1ECF"/>
    <w:rsid w:val="00AA28DB"/>
    <w:rsid w:val="00AA36A2"/>
    <w:rsid w:val="00AB5D9B"/>
    <w:rsid w:val="00AC0E4A"/>
    <w:rsid w:val="00AC1404"/>
    <w:rsid w:val="00AC1AC8"/>
    <w:rsid w:val="00AC22F9"/>
    <w:rsid w:val="00AC3929"/>
    <w:rsid w:val="00AC5E21"/>
    <w:rsid w:val="00AD30BC"/>
    <w:rsid w:val="00AE059A"/>
    <w:rsid w:val="00AE4410"/>
    <w:rsid w:val="00AE7187"/>
    <w:rsid w:val="00AF11BC"/>
    <w:rsid w:val="00AF1D70"/>
    <w:rsid w:val="00AF2A77"/>
    <w:rsid w:val="00AF78D7"/>
    <w:rsid w:val="00B00993"/>
    <w:rsid w:val="00B011C5"/>
    <w:rsid w:val="00B0337C"/>
    <w:rsid w:val="00B11911"/>
    <w:rsid w:val="00B1195A"/>
    <w:rsid w:val="00B122E5"/>
    <w:rsid w:val="00B13146"/>
    <w:rsid w:val="00B137B6"/>
    <w:rsid w:val="00B13FD6"/>
    <w:rsid w:val="00B165ED"/>
    <w:rsid w:val="00B16A3C"/>
    <w:rsid w:val="00B17DCF"/>
    <w:rsid w:val="00B20F6F"/>
    <w:rsid w:val="00B21786"/>
    <w:rsid w:val="00B31F23"/>
    <w:rsid w:val="00B44101"/>
    <w:rsid w:val="00B443B1"/>
    <w:rsid w:val="00B46F6A"/>
    <w:rsid w:val="00B4712D"/>
    <w:rsid w:val="00B500A7"/>
    <w:rsid w:val="00B50B3E"/>
    <w:rsid w:val="00B52A81"/>
    <w:rsid w:val="00B541C7"/>
    <w:rsid w:val="00B602C8"/>
    <w:rsid w:val="00B70161"/>
    <w:rsid w:val="00B703D1"/>
    <w:rsid w:val="00B71DB6"/>
    <w:rsid w:val="00B72B50"/>
    <w:rsid w:val="00B75316"/>
    <w:rsid w:val="00B7718E"/>
    <w:rsid w:val="00B771D6"/>
    <w:rsid w:val="00B83063"/>
    <w:rsid w:val="00B83096"/>
    <w:rsid w:val="00B9189A"/>
    <w:rsid w:val="00B92509"/>
    <w:rsid w:val="00B93009"/>
    <w:rsid w:val="00B94657"/>
    <w:rsid w:val="00B96B45"/>
    <w:rsid w:val="00BA2C24"/>
    <w:rsid w:val="00BA364B"/>
    <w:rsid w:val="00BA42BE"/>
    <w:rsid w:val="00BA5019"/>
    <w:rsid w:val="00BA546A"/>
    <w:rsid w:val="00BA64C5"/>
    <w:rsid w:val="00BB02C9"/>
    <w:rsid w:val="00BB2F07"/>
    <w:rsid w:val="00BB5663"/>
    <w:rsid w:val="00BB5F29"/>
    <w:rsid w:val="00BC0AD0"/>
    <w:rsid w:val="00BC5CB5"/>
    <w:rsid w:val="00BD034B"/>
    <w:rsid w:val="00BD0506"/>
    <w:rsid w:val="00BD06EE"/>
    <w:rsid w:val="00BD1D13"/>
    <w:rsid w:val="00BD2155"/>
    <w:rsid w:val="00BD261F"/>
    <w:rsid w:val="00BD2C90"/>
    <w:rsid w:val="00BD3A48"/>
    <w:rsid w:val="00BD3D58"/>
    <w:rsid w:val="00BD4A9F"/>
    <w:rsid w:val="00BE14DE"/>
    <w:rsid w:val="00BE1596"/>
    <w:rsid w:val="00BE2845"/>
    <w:rsid w:val="00BE2991"/>
    <w:rsid w:val="00BE319F"/>
    <w:rsid w:val="00BE4CF9"/>
    <w:rsid w:val="00BE5FD4"/>
    <w:rsid w:val="00BF31AB"/>
    <w:rsid w:val="00BF7089"/>
    <w:rsid w:val="00C00138"/>
    <w:rsid w:val="00C0132E"/>
    <w:rsid w:val="00C049EF"/>
    <w:rsid w:val="00C148C2"/>
    <w:rsid w:val="00C14912"/>
    <w:rsid w:val="00C14BC6"/>
    <w:rsid w:val="00C16B90"/>
    <w:rsid w:val="00C16F85"/>
    <w:rsid w:val="00C1794B"/>
    <w:rsid w:val="00C17EED"/>
    <w:rsid w:val="00C200E5"/>
    <w:rsid w:val="00C23A75"/>
    <w:rsid w:val="00C25A8C"/>
    <w:rsid w:val="00C25AF6"/>
    <w:rsid w:val="00C270D5"/>
    <w:rsid w:val="00C2781E"/>
    <w:rsid w:val="00C31949"/>
    <w:rsid w:val="00C34C56"/>
    <w:rsid w:val="00C34FBF"/>
    <w:rsid w:val="00C401E8"/>
    <w:rsid w:val="00C40D10"/>
    <w:rsid w:val="00C41447"/>
    <w:rsid w:val="00C611D7"/>
    <w:rsid w:val="00C64FD7"/>
    <w:rsid w:val="00C658CD"/>
    <w:rsid w:val="00C70B03"/>
    <w:rsid w:val="00C72EBF"/>
    <w:rsid w:val="00C72F4F"/>
    <w:rsid w:val="00C73354"/>
    <w:rsid w:val="00C769DD"/>
    <w:rsid w:val="00C776A2"/>
    <w:rsid w:val="00C803C0"/>
    <w:rsid w:val="00C82F4B"/>
    <w:rsid w:val="00C90850"/>
    <w:rsid w:val="00C91155"/>
    <w:rsid w:val="00C9147F"/>
    <w:rsid w:val="00C91929"/>
    <w:rsid w:val="00C91F20"/>
    <w:rsid w:val="00C9313C"/>
    <w:rsid w:val="00C9354A"/>
    <w:rsid w:val="00C93A5F"/>
    <w:rsid w:val="00C9618A"/>
    <w:rsid w:val="00CA08DF"/>
    <w:rsid w:val="00CA2321"/>
    <w:rsid w:val="00CB13C5"/>
    <w:rsid w:val="00CB19DA"/>
    <w:rsid w:val="00CB4152"/>
    <w:rsid w:val="00CB727D"/>
    <w:rsid w:val="00CB74E5"/>
    <w:rsid w:val="00CC0C1D"/>
    <w:rsid w:val="00CC3A7F"/>
    <w:rsid w:val="00CC3CFE"/>
    <w:rsid w:val="00CC69BF"/>
    <w:rsid w:val="00CD022A"/>
    <w:rsid w:val="00CD21F2"/>
    <w:rsid w:val="00CD2A04"/>
    <w:rsid w:val="00CD4AC9"/>
    <w:rsid w:val="00CD508B"/>
    <w:rsid w:val="00CD55A4"/>
    <w:rsid w:val="00CD5DB6"/>
    <w:rsid w:val="00CD6331"/>
    <w:rsid w:val="00CD7318"/>
    <w:rsid w:val="00CD749A"/>
    <w:rsid w:val="00CD7E5E"/>
    <w:rsid w:val="00CE0159"/>
    <w:rsid w:val="00CE0864"/>
    <w:rsid w:val="00CE1D6C"/>
    <w:rsid w:val="00CE1EC7"/>
    <w:rsid w:val="00CE324E"/>
    <w:rsid w:val="00CE32C2"/>
    <w:rsid w:val="00CE5E31"/>
    <w:rsid w:val="00CE7697"/>
    <w:rsid w:val="00CE7FF3"/>
    <w:rsid w:val="00CF1FD7"/>
    <w:rsid w:val="00CF2A81"/>
    <w:rsid w:val="00CF3E0E"/>
    <w:rsid w:val="00CF3FBF"/>
    <w:rsid w:val="00D0319B"/>
    <w:rsid w:val="00D063FA"/>
    <w:rsid w:val="00D072D1"/>
    <w:rsid w:val="00D073AF"/>
    <w:rsid w:val="00D10F37"/>
    <w:rsid w:val="00D156E5"/>
    <w:rsid w:val="00D33824"/>
    <w:rsid w:val="00D34D49"/>
    <w:rsid w:val="00D40A85"/>
    <w:rsid w:val="00D40B1A"/>
    <w:rsid w:val="00D4143E"/>
    <w:rsid w:val="00D41BC7"/>
    <w:rsid w:val="00D472CC"/>
    <w:rsid w:val="00D5074D"/>
    <w:rsid w:val="00D54273"/>
    <w:rsid w:val="00D54A34"/>
    <w:rsid w:val="00D54F24"/>
    <w:rsid w:val="00D64993"/>
    <w:rsid w:val="00D65FA5"/>
    <w:rsid w:val="00D6728A"/>
    <w:rsid w:val="00D67A46"/>
    <w:rsid w:val="00D702AD"/>
    <w:rsid w:val="00D70338"/>
    <w:rsid w:val="00D71D2D"/>
    <w:rsid w:val="00D72992"/>
    <w:rsid w:val="00D76604"/>
    <w:rsid w:val="00D76CE6"/>
    <w:rsid w:val="00D81075"/>
    <w:rsid w:val="00D8153F"/>
    <w:rsid w:val="00D81BD3"/>
    <w:rsid w:val="00D81C13"/>
    <w:rsid w:val="00D81D2B"/>
    <w:rsid w:val="00D81D71"/>
    <w:rsid w:val="00D84A37"/>
    <w:rsid w:val="00D87E81"/>
    <w:rsid w:val="00D90128"/>
    <w:rsid w:val="00D916A9"/>
    <w:rsid w:val="00D92316"/>
    <w:rsid w:val="00D93035"/>
    <w:rsid w:val="00D937C1"/>
    <w:rsid w:val="00D93F32"/>
    <w:rsid w:val="00DA04C2"/>
    <w:rsid w:val="00DA0623"/>
    <w:rsid w:val="00DA092F"/>
    <w:rsid w:val="00DA4249"/>
    <w:rsid w:val="00DA4932"/>
    <w:rsid w:val="00DA58B5"/>
    <w:rsid w:val="00DB114E"/>
    <w:rsid w:val="00DB38EB"/>
    <w:rsid w:val="00DB3CE0"/>
    <w:rsid w:val="00DB407E"/>
    <w:rsid w:val="00DB639D"/>
    <w:rsid w:val="00DC0FC8"/>
    <w:rsid w:val="00DC2B24"/>
    <w:rsid w:val="00DD0931"/>
    <w:rsid w:val="00DD46F1"/>
    <w:rsid w:val="00DD55C4"/>
    <w:rsid w:val="00DD7077"/>
    <w:rsid w:val="00DE1459"/>
    <w:rsid w:val="00DE1572"/>
    <w:rsid w:val="00DE2335"/>
    <w:rsid w:val="00DE3B52"/>
    <w:rsid w:val="00DF08B2"/>
    <w:rsid w:val="00DF21D7"/>
    <w:rsid w:val="00DF26DC"/>
    <w:rsid w:val="00DF27FA"/>
    <w:rsid w:val="00DF4DE8"/>
    <w:rsid w:val="00DF575E"/>
    <w:rsid w:val="00DF5C1E"/>
    <w:rsid w:val="00DF74A8"/>
    <w:rsid w:val="00E0095D"/>
    <w:rsid w:val="00E01092"/>
    <w:rsid w:val="00E04E77"/>
    <w:rsid w:val="00E059D0"/>
    <w:rsid w:val="00E1280B"/>
    <w:rsid w:val="00E13CD9"/>
    <w:rsid w:val="00E17A88"/>
    <w:rsid w:val="00E2268F"/>
    <w:rsid w:val="00E25317"/>
    <w:rsid w:val="00E2738F"/>
    <w:rsid w:val="00E27C10"/>
    <w:rsid w:val="00E27C7F"/>
    <w:rsid w:val="00E301B5"/>
    <w:rsid w:val="00E3043E"/>
    <w:rsid w:val="00E3076E"/>
    <w:rsid w:val="00E30A9F"/>
    <w:rsid w:val="00E316C1"/>
    <w:rsid w:val="00E32739"/>
    <w:rsid w:val="00E41517"/>
    <w:rsid w:val="00E43B94"/>
    <w:rsid w:val="00E4560C"/>
    <w:rsid w:val="00E50C51"/>
    <w:rsid w:val="00E52BF2"/>
    <w:rsid w:val="00E5448A"/>
    <w:rsid w:val="00E547BC"/>
    <w:rsid w:val="00E56021"/>
    <w:rsid w:val="00E57E40"/>
    <w:rsid w:val="00E57E4D"/>
    <w:rsid w:val="00E63704"/>
    <w:rsid w:val="00E64192"/>
    <w:rsid w:val="00E72B54"/>
    <w:rsid w:val="00E76304"/>
    <w:rsid w:val="00E76D97"/>
    <w:rsid w:val="00E83ABD"/>
    <w:rsid w:val="00E849AE"/>
    <w:rsid w:val="00E9035C"/>
    <w:rsid w:val="00E94449"/>
    <w:rsid w:val="00E95AA6"/>
    <w:rsid w:val="00E95AE8"/>
    <w:rsid w:val="00EA0711"/>
    <w:rsid w:val="00EA14AF"/>
    <w:rsid w:val="00EA182E"/>
    <w:rsid w:val="00EA1A2E"/>
    <w:rsid w:val="00EA4868"/>
    <w:rsid w:val="00EA78BF"/>
    <w:rsid w:val="00EB0C93"/>
    <w:rsid w:val="00EB1F08"/>
    <w:rsid w:val="00EB316A"/>
    <w:rsid w:val="00EB3259"/>
    <w:rsid w:val="00EB6859"/>
    <w:rsid w:val="00EC1B3E"/>
    <w:rsid w:val="00ED1EF7"/>
    <w:rsid w:val="00ED264D"/>
    <w:rsid w:val="00ED45E6"/>
    <w:rsid w:val="00ED463E"/>
    <w:rsid w:val="00ED5E1E"/>
    <w:rsid w:val="00ED68F4"/>
    <w:rsid w:val="00EE15EB"/>
    <w:rsid w:val="00EE179A"/>
    <w:rsid w:val="00EE3117"/>
    <w:rsid w:val="00EF03F6"/>
    <w:rsid w:val="00EF04F4"/>
    <w:rsid w:val="00EF1665"/>
    <w:rsid w:val="00EF2CAD"/>
    <w:rsid w:val="00EF46CD"/>
    <w:rsid w:val="00EF47E1"/>
    <w:rsid w:val="00EF4F29"/>
    <w:rsid w:val="00EF6CF5"/>
    <w:rsid w:val="00EF7F9B"/>
    <w:rsid w:val="00F01B42"/>
    <w:rsid w:val="00F01BA7"/>
    <w:rsid w:val="00F031B0"/>
    <w:rsid w:val="00F0591C"/>
    <w:rsid w:val="00F071B4"/>
    <w:rsid w:val="00F1053A"/>
    <w:rsid w:val="00F11B01"/>
    <w:rsid w:val="00F12AD2"/>
    <w:rsid w:val="00F14904"/>
    <w:rsid w:val="00F2327F"/>
    <w:rsid w:val="00F2680B"/>
    <w:rsid w:val="00F27731"/>
    <w:rsid w:val="00F351D3"/>
    <w:rsid w:val="00F36E40"/>
    <w:rsid w:val="00F40261"/>
    <w:rsid w:val="00F443DF"/>
    <w:rsid w:val="00F46762"/>
    <w:rsid w:val="00F50A0D"/>
    <w:rsid w:val="00F51415"/>
    <w:rsid w:val="00F51B83"/>
    <w:rsid w:val="00F530FD"/>
    <w:rsid w:val="00F558B4"/>
    <w:rsid w:val="00F55F96"/>
    <w:rsid w:val="00F564FB"/>
    <w:rsid w:val="00F569C3"/>
    <w:rsid w:val="00F61C57"/>
    <w:rsid w:val="00F62B5D"/>
    <w:rsid w:val="00F632BF"/>
    <w:rsid w:val="00F66D3F"/>
    <w:rsid w:val="00F71938"/>
    <w:rsid w:val="00F71E68"/>
    <w:rsid w:val="00F7257A"/>
    <w:rsid w:val="00F7265E"/>
    <w:rsid w:val="00F737C1"/>
    <w:rsid w:val="00F748CD"/>
    <w:rsid w:val="00F74B4D"/>
    <w:rsid w:val="00F75069"/>
    <w:rsid w:val="00F8289C"/>
    <w:rsid w:val="00F84963"/>
    <w:rsid w:val="00F926B0"/>
    <w:rsid w:val="00F96D31"/>
    <w:rsid w:val="00F973DD"/>
    <w:rsid w:val="00FA0D9F"/>
    <w:rsid w:val="00FA0ED6"/>
    <w:rsid w:val="00FA167D"/>
    <w:rsid w:val="00FA2C3C"/>
    <w:rsid w:val="00FA3298"/>
    <w:rsid w:val="00FA5C50"/>
    <w:rsid w:val="00FA6653"/>
    <w:rsid w:val="00FB08DB"/>
    <w:rsid w:val="00FB1799"/>
    <w:rsid w:val="00FB7030"/>
    <w:rsid w:val="00FC04BF"/>
    <w:rsid w:val="00FC1D21"/>
    <w:rsid w:val="00FC34C1"/>
    <w:rsid w:val="00FC7AEC"/>
    <w:rsid w:val="00FD5803"/>
    <w:rsid w:val="00FD7F61"/>
    <w:rsid w:val="00FE1947"/>
    <w:rsid w:val="00FE22EF"/>
    <w:rsid w:val="00FE4A20"/>
    <w:rsid w:val="00FE4AD4"/>
    <w:rsid w:val="00FE546E"/>
    <w:rsid w:val="00FE5AE1"/>
    <w:rsid w:val="00FF5387"/>
    <w:rsid w:val="00FF6959"/>
    <w:rsid w:val="04939E61"/>
    <w:rsid w:val="0CA3BAFD"/>
    <w:rsid w:val="22E0D7B1"/>
    <w:rsid w:val="382E3603"/>
    <w:rsid w:val="3CA028F7"/>
    <w:rsid w:val="4385456C"/>
    <w:rsid w:val="44568196"/>
    <w:rsid w:val="5517395A"/>
    <w:rsid w:val="5523A7FA"/>
    <w:rsid w:val="6483FBE9"/>
    <w:rsid w:val="6B3DB53E"/>
    <w:rsid w:val="76E4D5A2"/>
    <w:rsid w:val="7B946613"/>
    <w:rsid w:val="7BEFF898"/>
    <w:rsid w:val="7D05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B1F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2A2A2A" w:themeColor="text2"/>
        <w:sz w:val="22"/>
        <w:szCs w:val="22"/>
        <w:lang w:val="de-DE"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4DE"/>
    <w:pPr>
      <w:spacing w:before="80" w:after="80" w:line="240" w:lineRule="auto"/>
    </w:pPr>
    <w:rPr>
      <w:rFonts w:ascii="Roboto" w:hAnsi="Roboto"/>
    </w:rPr>
  </w:style>
  <w:style w:type="paragraph" w:styleId="berschrift1">
    <w:name w:val="heading 1"/>
    <w:basedOn w:val="Standard"/>
    <w:next w:val="Standard"/>
    <w:link w:val="berschrift1Zchn"/>
    <w:autoRedefine/>
    <w:uiPriority w:val="1"/>
    <w:qFormat/>
    <w:rsid w:val="00A64B1E"/>
    <w:pPr>
      <w:pageBreakBefore/>
      <w:spacing w:before="240" w:after="240"/>
      <w:contextualSpacing/>
      <w:outlineLvl w:val="0"/>
    </w:pPr>
    <w:rPr>
      <w:rFonts w:eastAsiaTheme="majorEastAsia" w:cs="Calibri"/>
      <w:sz w:val="48"/>
      <w:szCs w:val="48"/>
    </w:rPr>
  </w:style>
  <w:style w:type="paragraph" w:styleId="berschrift2">
    <w:name w:val="heading 2"/>
    <w:basedOn w:val="Standard"/>
    <w:next w:val="Standard"/>
    <w:link w:val="berschrift2Zchn"/>
    <w:autoRedefine/>
    <w:uiPriority w:val="1"/>
    <w:unhideWhenUsed/>
    <w:qFormat/>
    <w:rsid w:val="00BD06EE"/>
    <w:pPr>
      <w:keepNext/>
      <w:keepLines/>
      <w:spacing w:before="160"/>
      <w:contextualSpacing/>
      <w:outlineLvl w:val="1"/>
    </w:pPr>
    <w:rPr>
      <w:rFonts w:ascii="Arial" w:eastAsiaTheme="majorEastAsia" w:hAnsi="Arial" w:cs="Arial"/>
      <w:b/>
      <w:bCs/>
      <w:color w:val="F2F2F2" w:themeColor="background1" w:themeShade="F2"/>
      <w:sz w:val="28"/>
      <w:szCs w:val="28"/>
      <w:lang w:eastAsia="de-DE" w:bidi="de-DE"/>
    </w:rPr>
  </w:style>
  <w:style w:type="paragraph" w:styleId="berschrift3">
    <w:name w:val="heading 3"/>
    <w:basedOn w:val="Standard"/>
    <w:next w:val="Standard"/>
    <w:link w:val="berschrift3Zchn"/>
    <w:autoRedefine/>
    <w:uiPriority w:val="9"/>
    <w:unhideWhenUsed/>
    <w:qFormat/>
    <w:rsid w:val="003E50D0"/>
    <w:pPr>
      <w:keepNext/>
      <w:keepLines/>
      <w:spacing w:before="0" w:after="160" w:line="259" w:lineRule="auto"/>
      <w:contextualSpacing/>
      <w:outlineLvl w:val="2"/>
    </w:pPr>
    <w:rPr>
      <w:rFonts w:eastAsiaTheme="majorEastAsia" w:cs="Calibri"/>
      <w:b/>
      <w:bCs/>
      <w:color w:val="2E5266"/>
      <w:sz w:val="28"/>
      <w:szCs w:val="32"/>
    </w:rPr>
  </w:style>
  <w:style w:type="paragraph" w:styleId="berschrift4">
    <w:name w:val="heading 4"/>
    <w:basedOn w:val="Standard"/>
    <w:next w:val="Standard"/>
    <w:link w:val="berschrift4Zchn"/>
    <w:uiPriority w:val="1"/>
    <w:unhideWhenUsed/>
    <w:qFormat/>
    <w:rsid w:val="00CC3A7F"/>
    <w:pPr>
      <w:keepNext/>
      <w:keepLines/>
      <w:spacing w:after="320"/>
      <w:contextualSpacing/>
      <w:outlineLvl w:val="3"/>
    </w:pPr>
    <w:rPr>
      <w:rFonts w:asciiTheme="majorHAnsi" w:eastAsiaTheme="majorEastAsia" w:hAnsiTheme="majorHAnsi" w:cstheme="majorBidi"/>
      <w:b/>
      <w:i/>
      <w:iCs/>
      <w:sz w:val="36"/>
    </w:rPr>
  </w:style>
  <w:style w:type="paragraph" w:styleId="berschrift5">
    <w:name w:val="heading 5"/>
    <w:basedOn w:val="Standard"/>
    <w:next w:val="Standard"/>
    <w:link w:val="berschrift5Zchn"/>
    <w:uiPriority w:val="1"/>
    <w:unhideWhenUsed/>
    <w:qFormat/>
    <w:rsid w:val="00CC3A7F"/>
    <w:pPr>
      <w:keepNext/>
      <w:keepLines/>
      <w:spacing w:after="320"/>
      <w:contextualSpacing/>
      <w:outlineLvl w:val="4"/>
    </w:pPr>
    <w:rPr>
      <w:rFonts w:asciiTheme="majorHAnsi" w:eastAsiaTheme="majorEastAsia" w:hAnsiTheme="majorHAnsi" w:cstheme="majorBidi"/>
      <w:b/>
      <w:color w:val="5F5F5F" w:themeColor="text2" w:themeTint="BF"/>
      <w:sz w:val="36"/>
    </w:rPr>
  </w:style>
  <w:style w:type="paragraph" w:styleId="berschrift6">
    <w:name w:val="heading 6"/>
    <w:basedOn w:val="Standard"/>
    <w:next w:val="Standard"/>
    <w:link w:val="berschrift6Zchn"/>
    <w:uiPriority w:val="1"/>
    <w:semiHidden/>
    <w:unhideWhenUsed/>
    <w:qFormat/>
    <w:rsid w:val="00CC3A7F"/>
    <w:pPr>
      <w:keepNext/>
      <w:keepLines/>
      <w:pBdr>
        <w:top w:val="single" w:sz="12" w:space="12" w:color="2A2A2A" w:themeColor="text2"/>
      </w:pBdr>
      <w:spacing w:after="320"/>
      <w:contextualSpacing/>
      <w:outlineLvl w:val="5"/>
    </w:pPr>
    <w:rPr>
      <w:rFonts w:asciiTheme="majorHAnsi" w:eastAsiaTheme="majorEastAsia" w:hAnsiTheme="majorHAnsi" w:cstheme="majorBidi"/>
      <w:b/>
      <w:color w:val="7A4F13" w:themeColor="accent1" w:themeShade="80"/>
      <w:sz w:val="36"/>
    </w:rPr>
  </w:style>
  <w:style w:type="paragraph" w:styleId="berschrift7">
    <w:name w:val="heading 7"/>
    <w:basedOn w:val="Standard"/>
    <w:next w:val="Standard"/>
    <w:link w:val="berschrift7Zchn"/>
    <w:uiPriority w:val="1"/>
    <w:semiHidden/>
    <w:unhideWhenUsed/>
    <w:qFormat/>
    <w:rsid w:val="00CC3A7F"/>
    <w:pPr>
      <w:keepNext/>
      <w:keepLines/>
      <w:spacing w:after="240"/>
      <w:contextualSpacing/>
      <w:outlineLvl w:val="6"/>
    </w:pPr>
    <w:rPr>
      <w:rFonts w:asciiTheme="majorHAnsi" w:eastAsiaTheme="majorEastAsia" w:hAnsiTheme="majorHAnsi" w:cstheme="majorBidi"/>
      <w:b/>
      <w:iCs/>
      <w:sz w:val="32"/>
    </w:rPr>
  </w:style>
  <w:style w:type="paragraph" w:styleId="berschrift8">
    <w:name w:val="heading 8"/>
    <w:basedOn w:val="Standard"/>
    <w:next w:val="Standard"/>
    <w:link w:val="berschrift8Zchn"/>
    <w:uiPriority w:val="1"/>
    <w:semiHidden/>
    <w:unhideWhenUsed/>
    <w:qFormat/>
    <w:rsid w:val="00CC3A7F"/>
    <w:pPr>
      <w:keepNext/>
      <w:keepLines/>
      <w:spacing w:after="240"/>
      <w:contextualSpacing/>
      <w:outlineLvl w:val="7"/>
    </w:pPr>
    <w:rPr>
      <w:rFonts w:asciiTheme="majorHAnsi" w:eastAsiaTheme="majorEastAsia" w:hAnsiTheme="majorHAnsi" w:cstheme="majorBidi"/>
      <w:b/>
      <w:i/>
      <w:sz w:val="32"/>
      <w:szCs w:val="21"/>
    </w:rPr>
  </w:style>
  <w:style w:type="paragraph" w:styleId="berschrift9">
    <w:name w:val="heading 9"/>
    <w:basedOn w:val="Standard"/>
    <w:next w:val="Standard"/>
    <w:link w:val="berschrift9Zchn"/>
    <w:uiPriority w:val="1"/>
    <w:semiHidden/>
    <w:unhideWhenUsed/>
    <w:qFormat/>
    <w:rsid w:val="00CC3A7F"/>
    <w:pPr>
      <w:keepNext/>
      <w:keepLines/>
      <w:spacing w:after="240"/>
      <w:contextualSpacing/>
      <w:outlineLvl w:val="8"/>
    </w:pPr>
    <w:rPr>
      <w:rFonts w:asciiTheme="majorHAnsi" w:eastAsiaTheme="majorEastAsia" w:hAnsiTheme="majorHAnsi" w:cstheme="majorBidi"/>
      <w:b/>
      <w:iCs/>
      <w:color w:val="5F5F5F" w:themeColor="text2" w:themeTint="BF"/>
      <w:sz w:val="32"/>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autoRedefine/>
    <w:uiPriority w:val="99"/>
    <w:unhideWhenUsed/>
    <w:qFormat/>
    <w:rsid w:val="00093753"/>
    <w:pPr>
      <w:spacing w:after="0"/>
      <w:jc w:val="right"/>
    </w:pPr>
    <w:rPr>
      <w:color w:val="A54657"/>
      <w:sz w:val="24"/>
    </w:rPr>
  </w:style>
  <w:style w:type="character" w:customStyle="1" w:styleId="FuzeileZchn">
    <w:name w:val="Fußzeile Zchn"/>
    <w:basedOn w:val="Absatz-Standardschriftart"/>
    <w:link w:val="Fuzeile"/>
    <w:uiPriority w:val="99"/>
    <w:rsid w:val="00093753"/>
    <w:rPr>
      <w:rFonts w:ascii="Roboto" w:hAnsi="Roboto"/>
      <w:color w:val="A54657"/>
      <w:sz w:val="24"/>
    </w:rPr>
  </w:style>
  <w:style w:type="character" w:customStyle="1" w:styleId="berschrift1Zchn">
    <w:name w:val="Überschrift 1 Zchn"/>
    <w:basedOn w:val="Absatz-Standardschriftart"/>
    <w:link w:val="berschrift1"/>
    <w:uiPriority w:val="1"/>
    <w:rsid w:val="00A64B1E"/>
    <w:rPr>
      <w:rFonts w:ascii="Roboto" w:eastAsiaTheme="majorEastAsia" w:hAnsi="Roboto" w:cs="Calibri"/>
      <w:sz w:val="48"/>
      <w:szCs w:val="48"/>
    </w:rPr>
  </w:style>
  <w:style w:type="character" w:customStyle="1" w:styleId="berschrift2Zchn">
    <w:name w:val="Überschrift 2 Zchn"/>
    <w:basedOn w:val="Absatz-Standardschriftart"/>
    <w:link w:val="berschrift2"/>
    <w:uiPriority w:val="1"/>
    <w:rsid w:val="00BD06EE"/>
    <w:rPr>
      <w:rFonts w:ascii="Arial" w:eastAsiaTheme="majorEastAsia" w:hAnsi="Arial" w:cs="Arial"/>
      <w:b/>
      <w:bCs/>
      <w:color w:val="F2F2F2" w:themeColor="background1" w:themeShade="F2"/>
      <w:sz w:val="28"/>
      <w:szCs w:val="28"/>
      <w:lang w:eastAsia="de-DE" w:bidi="de-DE"/>
    </w:rPr>
  </w:style>
  <w:style w:type="paragraph" w:styleId="Aufzhlungszeichen">
    <w:name w:val="List Bullet"/>
    <w:basedOn w:val="Standard"/>
    <w:uiPriority w:val="5"/>
    <w:qFormat/>
    <w:pPr>
      <w:numPr>
        <w:numId w:val="7"/>
      </w:numPr>
      <w:spacing w:after="120"/>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odernesPapier">
    <w:name w:val="Modernes Papier"/>
    <w:basedOn w:val="NormaleTabelle"/>
    <w:uiPriority w:val="99"/>
    <w:rsid w:val="00CC3A7F"/>
    <w:pPr>
      <w:spacing w:before="200" w:line="240" w:lineRule="auto"/>
    </w:pPr>
    <w:tblPr>
      <w:tblBorders>
        <w:insideH w:val="single" w:sz="8" w:space="0" w:color="2A2A2A"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7A4F13" w:themeColor="accent1" w:themeShade="80"/>
        <w:sz w:val="28"/>
      </w:rPr>
      <w:tblPr/>
      <w:trPr>
        <w:tblHeader/>
      </w:trPr>
      <w:tcPr>
        <w:tcBorders>
          <w:top w:val="nil"/>
          <w:left w:val="nil"/>
          <w:bottom w:val="single" w:sz="24" w:space="0" w:color="2A2A2A"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berschrift3Zchn">
    <w:name w:val="Überschrift 3 Zchn"/>
    <w:basedOn w:val="Absatz-Standardschriftart"/>
    <w:link w:val="berschrift3"/>
    <w:uiPriority w:val="9"/>
    <w:rsid w:val="003E50D0"/>
    <w:rPr>
      <w:rFonts w:ascii="Roboto" w:eastAsiaTheme="majorEastAsia" w:hAnsi="Roboto" w:cs="Calibri"/>
      <w:b/>
      <w:bCs/>
      <w:color w:val="2E5266"/>
      <w:sz w:val="28"/>
      <w:szCs w:val="32"/>
    </w:rPr>
  </w:style>
  <w:style w:type="character" w:customStyle="1" w:styleId="berschrift4Zchn">
    <w:name w:val="Überschrift 4 Zchn"/>
    <w:basedOn w:val="Absatz-Standardschriftart"/>
    <w:link w:val="berschrift4"/>
    <w:uiPriority w:val="1"/>
    <w:rsid w:val="0029097C"/>
    <w:rPr>
      <w:rFonts w:asciiTheme="majorHAnsi" w:eastAsiaTheme="majorEastAsia" w:hAnsiTheme="majorHAnsi" w:cstheme="majorBidi"/>
      <w:b/>
      <w:i/>
      <w:iCs/>
      <w:sz w:val="36"/>
    </w:rPr>
  </w:style>
  <w:style w:type="character" w:customStyle="1" w:styleId="berschrift5Zchn">
    <w:name w:val="Überschrift 5 Zchn"/>
    <w:basedOn w:val="Absatz-Standardschriftart"/>
    <w:link w:val="berschrift5"/>
    <w:uiPriority w:val="1"/>
    <w:rsid w:val="0029097C"/>
    <w:rPr>
      <w:rFonts w:asciiTheme="majorHAnsi" w:eastAsiaTheme="majorEastAsia" w:hAnsiTheme="majorHAnsi" w:cstheme="majorBidi"/>
      <w:b/>
      <w:color w:val="5F5F5F" w:themeColor="text2" w:themeTint="BF"/>
      <w:sz w:val="36"/>
    </w:rPr>
  </w:style>
  <w:style w:type="character" w:customStyle="1" w:styleId="berschrift6Zchn">
    <w:name w:val="Überschrift 6 Zchn"/>
    <w:basedOn w:val="Absatz-Standardschriftart"/>
    <w:link w:val="berschrift6"/>
    <w:uiPriority w:val="1"/>
    <w:semiHidden/>
    <w:rsid w:val="0029097C"/>
    <w:rPr>
      <w:rFonts w:asciiTheme="majorHAnsi" w:eastAsiaTheme="majorEastAsia" w:hAnsiTheme="majorHAnsi" w:cstheme="majorBidi"/>
      <w:b/>
      <w:color w:val="7A4F13" w:themeColor="accent1" w:themeShade="80"/>
      <w:sz w:val="36"/>
    </w:rPr>
  </w:style>
  <w:style w:type="character" w:customStyle="1" w:styleId="berschrift7Zchn">
    <w:name w:val="Überschrift 7 Zchn"/>
    <w:basedOn w:val="Absatz-Standardschriftart"/>
    <w:link w:val="berschrift7"/>
    <w:uiPriority w:val="1"/>
    <w:semiHidden/>
    <w:rsid w:val="0029097C"/>
    <w:rPr>
      <w:rFonts w:asciiTheme="majorHAnsi" w:eastAsiaTheme="majorEastAsia" w:hAnsiTheme="majorHAnsi" w:cstheme="majorBidi"/>
      <w:b/>
      <w:iCs/>
      <w:sz w:val="32"/>
    </w:rPr>
  </w:style>
  <w:style w:type="character" w:customStyle="1" w:styleId="berschrift8Zchn">
    <w:name w:val="Überschrift 8 Zchn"/>
    <w:basedOn w:val="Absatz-Standardschriftart"/>
    <w:link w:val="berschrift8"/>
    <w:uiPriority w:val="1"/>
    <w:semiHidden/>
    <w:rsid w:val="0029097C"/>
    <w:rPr>
      <w:rFonts w:asciiTheme="majorHAnsi" w:eastAsiaTheme="majorEastAsia" w:hAnsiTheme="majorHAnsi" w:cstheme="majorBidi"/>
      <w:b/>
      <w:i/>
      <w:sz w:val="32"/>
      <w:szCs w:val="21"/>
    </w:rPr>
  </w:style>
  <w:style w:type="character" w:customStyle="1" w:styleId="berschrift9Zchn">
    <w:name w:val="Überschrift 9 Zchn"/>
    <w:basedOn w:val="Absatz-Standardschriftart"/>
    <w:link w:val="berschrift9"/>
    <w:uiPriority w:val="1"/>
    <w:semiHidden/>
    <w:rsid w:val="0029097C"/>
    <w:rPr>
      <w:rFonts w:asciiTheme="majorHAnsi" w:eastAsiaTheme="majorEastAsia" w:hAnsiTheme="majorHAnsi" w:cstheme="majorBidi"/>
      <w:b/>
      <w:iCs/>
      <w:color w:val="5F5F5F" w:themeColor="text2" w:themeTint="BF"/>
      <w:sz w:val="32"/>
      <w:szCs w:val="21"/>
    </w:rPr>
  </w:style>
  <w:style w:type="character" w:styleId="Hervorhebung">
    <w:name w:val="Emphasis"/>
    <w:basedOn w:val="Absatz-Standardschriftart"/>
    <w:uiPriority w:val="20"/>
    <w:semiHidden/>
    <w:unhideWhenUsed/>
    <w:qFormat/>
    <w:rsid w:val="00D54F24"/>
    <w:rPr>
      <w:i w:val="0"/>
      <w:iCs/>
      <w:color w:val="7A4F13" w:themeColor="accent1" w:themeShade="80"/>
    </w:rPr>
  </w:style>
  <w:style w:type="character" w:styleId="IntensiveHervorhebung">
    <w:name w:val="Intense Emphasis"/>
    <w:basedOn w:val="Absatz-Standardschriftart"/>
    <w:uiPriority w:val="21"/>
    <w:semiHidden/>
    <w:unhideWhenUsed/>
    <w:qFormat/>
    <w:rsid w:val="00D54F24"/>
    <w:rPr>
      <w:b/>
      <w:i/>
      <w:iCs/>
      <w:color w:val="7A4F13" w:themeColor="accent1" w:themeShade="80"/>
    </w:rPr>
  </w:style>
  <w:style w:type="character" w:styleId="Fett">
    <w:name w:val="Strong"/>
    <w:basedOn w:val="Absatz-Standardschriftart"/>
    <w:uiPriority w:val="22"/>
    <w:unhideWhenUsed/>
    <w:qFormat/>
    <w:rPr>
      <w:b/>
      <w:bCs/>
    </w:rPr>
  </w:style>
  <w:style w:type="character" w:styleId="SchwacherVerweis">
    <w:name w:val="Subtle Reference"/>
    <w:basedOn w:val="Absatz-Standardschriftart"/>
    <w:uiPriority w:val="31"/>
    <w:semiHidden/>
    <w:unhideWhenUsed/>
    <w:qFormat/>
    <w:rPr>
      <w:caps/>
      <w:smallCaps w:val="0"/>
      <w:color w:val="2A2A2A" w:themeColor="text2"/>
    </w:rPr>
  </w:style>
  <w:style w:type="character" w:styleId="IntensiverVerweis">
    <w:name w:val="Intense Reference"/>
    <w:basedOn w:val="Absatz-Standardschriftart"/>
    <w:uiPriority w:val="32"/>
    <w:semiHidden/>
    <w:unhideWhenUsed/>
    <w:qFormat/>
    <w:rPr>
      <w:b/>
      <w:bCs/>
      <w:caps/>
      <w:smallCaps w:val="0"/>
      <w:color w:val="2A2A2A" w:themeColor="text2"/>
      <w:spacing w:val="0"/>
    </w:rPr>
  </w:style>
  <w:style w:type="character" w:styleId="Buchtitel">
    <w:name w:val="Book Title"/>
    <w:basedOn w:val="Absatz-Standardschriftart"/>
    <w:uiPriority w:val="33"/>
    <w:semiHidden/>
    <w:unhideWhenUsed/>
    <w:qFormat/>
    <w:rPr>
      <w:b w:val="0"/>
      <w:bCs/>
      <w:i w:val="0"/>
      <w:iCs/>
      <w:spacing w:val="0"/>
      <w:u w:val="single"/>
    </w:rPr>
  </w:style>
  <w:style w:type="paragraph" w:styleId="Beschriftung">
    <w:name w:val="caption"/>
    <w:basedOn w:val="Standard"/>
    <w:next w:val="Standard"/>
    <w:uiPriority w:val="35"/>
    <w:semiHidden/>
    <w:unhideWhenUsed/>
    <w:qFormat/>
    <w:pPr>
      <w:contextualSpacing/>
    </w:pPr>
    <w:rPr>
      <w:i/>
      <w:iCs/>
      <w:szCs w:val="18"/>
    </w:rPr>
  </w:style>
  <w:style w:type="paragraph" w:styleId="Inhaltsverzeichnisberschrift">
    <w:name w:val="TOC Heading"/>
    <w:basedOn w:val="berschrift1"/>
    <w:next w:val="Standard"/>
    <w:uiPriority w:val="39"/>
    <w:unhideWhenUsed/>
    <w:qFormat/>
    <w:pPr>
      <w:keepNext/>
      <w:keepLines/>
      <w:pageBreakBefore w:val="0"/>
      <w:outlineLvl w:val="9"/>
    </w:pPr>
  </w:style>
  <w:style w:type="paragraph" w:styleId="Titel">
    <w:name w:val="Title"/>
    <w:basedOn w:val="Standard"/>
    <w:next w:val="Standard"/>
    <w:link w:val="TitelZchn"/>
    <w:uiPriority w:val="10"/>
    <w:unhideWhenUsed/>
    <w:qFormat/>
    <w:pPr>
      <w:spacing w:after="480"/>
      <w:contextualSpacing/>
    </w:pPr>
    <w:rPr>
      <w:rFonts w:asciiTheme="majorHAnsi" w:eastAsiaTheme="majorEastAsia" w:hAnsiTheme="majorHAnsi" w:cstheme="majorBidi"/>
      <w:b/>
      <w:kern w:val="28"/>
      <w:sz w:val="1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kern w:val="28"/>
      <w:sz w:val="140"/>
      <w:szCs w:val="56"/>
    </w:rPr>
  </w:style>
  <w:style w:type="paragraph" w:styleId="Untertitel">
    <w:name w:val="Subtitle"/>
    <w:basedOn w:val="Standard"/>
    <w:next w:val="Standard"/>
    <w:link w:val="UntertitelZchn"/>
    <w:uiPriority w:val="11"/>
    <w:semiHidden/>
    <w:unhideWhenUsed/>
    <w:qFormat/>
    <w:rsid w:val="00D54F24"/>
    <w:pPr>
      <w:numPr>
        <w:ilvl w:val="1"/>
      </w:numPr>
      <w:spacing w:after="1200"/>
      <w:contextualSpacing/>
    </w:pPr>
    <w:rPr>
      <w:rFonts w:eastAsiaTheme="minorEastAsia"/>
      <w:b/>
      <w:color w:val="7A4F13" w:themeColor="accent1" w:themeShade="80"/>
      <w:sz w:val="56"/>
    </w:rPr>
  </w:style>
  <w:style w:type="character" w:customStyle="1" w:styleId="UntertitelZchn">
    <w:name w:val="Untertitel Zchn"/>
    <w:basedOn w:val="Absatz-Standardschriftart"/>
    <w:link w:val="Untertitel"/>
    <w:uiPriority w:val="11"/>
    <w:semiHidden/>
    <w:rsid w:val="00D54F24"/>
    <w:rPr>
      <w:rFonts w:eastAsiaTheme="minorEastAsia"/>
      <w:b/>
      <w:color w:val="7A4F13" w:themeColor="accent1" w:themeShade="80"/>
      <w:sz w:val="56"/>
    </w:rPr>
  </w:style>
  <w:style w:type="character" w:styleId="Platzhaltertext">
    <w:name w:val="Placeholder Text"/>
    <w:basedOn w:val="Absatz-Standardschriftart"/>
    <w:uiPriority w:val="99"/>
    <w:semiHidden/>
    <w:rsid w:val="00666F9E"/>
    <w:rPr>
      <w:color w:val="595959" w:themeColor="text1" w:themeTint="A6"/>
    </w:rPr>
  </w:style>
  <w:style w:type="character" w:styleId="SchwacheHervorhebung">
    <w:name w:val="Subtle Emphasis"/>
    <w:basedOn w:val="Absatz-Standardschriftart"/>
    <w:uiPriority w:val="19"/>
    <w:semiHidden/>
    <w:unhideWhenUsed/>
    <w:qFormat/>
    <w:rPr>
      <w:i/>
      <w:iCs/>
      <w:color w:val="2A2A2A" w:themeColor="text2"/>
    </w:rPr>
  </w:style>
  <w:style w:type="paragraph" w:styleId="Zitat">
    <w:name w:val="Quote"/>
    <w:basedOn w:val="Standard"/>
    <w:next w:val="Standard"/>
    <w:link w:val="ZitatZchn"/>
    <w:uiPriority w:val="3"/>
    <w:unhideWhenUsed/>
    <w:qFormat/>
    <w:pPr>
      <w:spacing w:before="360" w:after="360"/>
      <w:contextualSpacing/>
    </w:pPr>
    <w:rPr>
      <w:iCs/>
      <w:sz w:val="60"/>
    </w:rPr>
  </w:style>
  <w:style w:type="character" w:customStyle="1" w:styleId="ZitatZchn">
    <w:name w:val="Zitat Zchn"/>
    <w:basedOn w:val="Absatz-Standardschriftart"/>
    <w:link w:val="Zitat"/>
    <w:uiPriority w:val="3"/>
    <w:rsid w:val="0029097C"/>
    <w:rPr>
      <w:iCs/>
      <w:sz w:val="60"/>
    </w:rPr>
  </w:style>
  <w:style w:type="paragraph" w:styleId="Kopfzeile">
    <w:name w:val="header"/>
    <w:basedOn w:val="Standard"/>
    <w:link w:val="KopfzeileZchn"/>
    <w:uiPriority w:val="99"/>
    <w:unhideWhenUsed/>
    <w:qFormat/>
    <w:pPr>
      <w:spacing w:after="0"/>
    </w:pPr>
  </w:style>
  <w:style w:type="character" w:customStyle="1" w:styleId="KopfzeileZchn">
    <w:name w:val="Kopfzeile Zchn"/>
    <w:basedOn w:val="Absatz-Standardschriftart"/>
    <w:link w:val="Kopfzeile"/>
    <w:uiPriority w:val="99"/>
  </w:style>
  <w:style w:type="paragraph" w:styleId="Listennummer">
    <w:name w:val="List Number"/>
    <w:basedOn w:val="Standard"/>
    <w:uiPriority w:val="6"/>
    <w:qFormat/>
    <w:pPr>
      <w:numPr>
        <w:numId w:val="6"/>
      </w:numPr>
      <w:spacing w:after="120"/>
    </w:pPr>
  </w:style>
  <w:style w:type="paragraph" w:styleId="Blocktext">
    <w:name w:val="Block Text"/>
    <w:basedOn w:val="Standard"/>
    <w:uiPriority w:val="2"/>
    <w:unhideWhenUsed/>
    <w:pPr>
      <w:spacing w:before="360" w:after="360"/>
    </w:pPr>
    <w:rPr>
      <w:rFonts w:eastAsiaTheme="minorEastAsia"/>
      <w:iCs/>
      <w:color w:val="3E3E3E" w:themeColor="text2" w:themeTint="E6"/>
      <w:sz w:val="28"/>
    </w:rPr>
  </w:style>
  <w:style w:type="paragraph" w:styleId="Sprechblasentext">
    <w:name w:val="Balloon Text"/>
    <w:basedOn w:val="Standard"/>
    <w:link w:val="SprechblasentextZchn"/>
    <w:uiPriority w:val="99"/>
    <w:semiHidden/>
    <w:unhideWhenUsed/>
    <w:rsid w:val="00CC3A7F"/>
    <w:pPr>
      <w:spacing w:after="0"/>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CC3A7F"/>
    <w:rPr>
      <w:rFonts w:ascii="Segoe UI" w:hAnsi="Segoe UI" w:cs="Segoe UI"/>
      <w:szCs w:val="18"/>
    </w:rPr>
  </w:style>
  <w:style w:type="paragraph" w:styleId="Textkrper3">
    <w:name w:val="Body Text 3"/>
    <w:basedOn w:val="Standard"/>
    <w:link w:val="Textkrper3Zchn"/>
    <w:uiPriority w:val="99"/>
    <w:semiHidden/>
    <w:unhideWhenUsed/>
    <w:rsid w:val="00CC3A7F"/>
    <w:pPr>
      <w:spacing w:after="120"/>
    </w:pPr>
    <w:rPr>
      <w:szCs w:val="16"/>
    </w:rPr>
  </w:style>
  <w:style w:type="character" w:customStyle="1" w:styleId="Textkrper3Zchn">
    <w:name w:val="Textkörper 3 Zchn"/>
    <w:basedOn w:val="Absatz-Standardschriftart"/>
    <w:link w:val="Textkrper3"/>
    <w:uiPriority w:val="99"/>
    <w:semiHidden/>
    <w:rsid w:val="00CC3A7F"/>
    <w:rPr>
      <w:szCs w:val="16"/>
    </w:rPr>
  </w:style>
  <w:style w:type="paragraph" w:styleId="Textkrper-Einzug3">
    <w:name w:val="Body Text Indent 3"/>
    <w:basedOn w:val="Standard"/>
    <w:link w:val="Textkrper-Einzug3Zchn"/>
    <w:uiPriority w:val="99"/>
    <w:semiHidden/>
    <w:unhideWhenUsed/>
    <w:rsid w:val="00CC3A7F"/>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CC3A7F"/>
    <w:rPr>
      <w:szCs w:val="16"/>
    </w:rPr>
  </w:style>
  <w:style w:type="character" w:styleId="Kommentarzeichen">
    <w:name w:val="annotation reference"/>
    <w:basedOn w:val="Absatz-Standardschriftart"/>
    <w:uiPriority w:val="99"/>
    <w:semiHidden/>
    <w:unhideWhenUsed/>
    <w:rsid w:val="00CC3A7F"/>
    <w:rPr>
      <w:sz w:val="22"/>
      <w:szCs w:val="16"/>
    </w:rPr>
  </w:style>
  <w:style w:type="paragraph" w:styleId="Kommentartext">
    <w:name w:val="annotation text"/>
    <w:basedOn w:val="Standard"/>
    <w:link w:val="KommentartextZchn"/>
    <w:uiPriority w:val="99"/>
    <w:semiHidden/>
    <w:unhideWhenUsed/>
    <w:rsid w:val="00CC3A7F"/>
    <w:rPr>
      <w:szCs w:val="20"/>
    </w:rPr>
  </w:style>
  <w:style w:type="character" w:customStyle="1" w:styleId="KommentartextZchn">
    <w:name w:val="Kommentartext Zchn"/>
    <w:basedOn w:val="Absatz-Standardschriftart"/>
    <w:link w:val="Kommentartext"/>
    <w:uiPriority w:val="99"/>
    <w:semiHidden/>
    <w:rsid w:val="00CC3A7F"/>
    <w:rPr>
      <w:szCs w:val="20"/>
    </w:rPr>
  </w:style>
  <w:style w:type="paragraph" w:styleId="Kommentarthema">
    <w:name w:val="annotation subject"/>
    <w:basedOn w:val="Kommentartext"/>
    <w:next w:val="Kommentartext"/>
    <w:link w:val="KommentarthemaZchn"/>
    <w:uiPriority w:val="99"/>
    <w:semiHidden/>
    <w:unhideWhenUsed/>
    <w:rsid w:val="00CC3A7F"/>
    <w:rPr>
      <w:b/>
      <w:bCs/>
    </w:rPr>
  </w:style>
  <w:style w:type="character" w:customStyle="1" w:styleId="KommentarthemaZchn">
    <w:name w:val="Kommentarthema Zchn"/>
    <w:basedOn w:val="KommentartextZchn"/>
    <w:link w:val="Kommentarthema"/>
    <w:uiPriority w:val="99"/>
    <w:semiHidden/>
    <w:rsid w:val="00CC3A7F"/>
    <w:rPr>
      <w:b/>
      <w:bCs/>
      <w:szCs w:val="20"/>
    </w:rPr>
  </w:style>
  <w:style w:type="paragraph" w:styleId="Dokumentstruktur">
    <w:name w:val="Document Map"/>
    <w:basedOn w:val="Standard"/>
    <w:link w:val="DokumentstrukturZchn"/>
    <w:uiPriority w:val="99"/>
    <w:semiHidden/>
    <w:unhideWhenUsed/>
    <w:rsid w:val="00CC3A7F"/>
    <w:pPr>
      <w:spacing w:after="0"/>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CC3A7F"/>
    <w:rPr>
      <w:rFonts w:ascii="Segoe UI" w:hAnsi="Segoe UI" w:cs="Segoe UI"/>
      <w:szCs w:val="16"/>
    </w:rPr>
  </w:style>
  <w:style w:type="paragraph" w:styleId="Endnotentext">
    <w:name w:val="endnote text"/>
    <w:basedOn w:val="Standard"/>
    <w:link w:val="EndnotentextZchn"/>
    <w:uiPriority w:val="99"/>
    <w:semiHidden/>
    <w:unhideWhenUsed/>
    <w:rsid w:val="00CC3A7F"/>
    <w:pPr>
      <w:spacing w:after="0"/>
    </w:pPr>
    <w:rPr>
      <w:szCs w:val="20"/>
    </w:rPr>
  </w:style>
  <w:style w:type="character" w:customStyle="1" w:styleId="EndnotentextZchn">
    <w:name w:val="Endnotentext Zchn"/>
    <w:basedOn w:val="Absatz-Standardschriftart"/>
    <w:link w:val="Endnotentext"/>
    <w:uiPriority w:val="99"/>
    <w:semiHidden/>
    <w:rsid w:val="00CC3A7F"/>
    <w:rPr>
      <w:szCs w:val="20"/>
    </w:rPr>
  </w:style>
  <w:style w:type="paragraph" w:styleId="Umschlagabsenderadresse">
    <w:name w:val="envelope return"/>
    <w:basedOn w:val="Standard"/>
    <w:uiPriority w:val="99"/>
    <w:semiHidden/>
    <w:unhideWhenUsed/>
    <w:rsid w:val="00CC3A7F"/>
    <w:pPr>
      <w:spacing w:after="0"/>
    </w:pPr>
    <w:rPr>
      <w:rFonts w:asciiTheme="majorHAnsi" w:eastAsiaTheme="majorEastAsia" w:hAnsiTheme="majorHAnsi" w:cstheme="majorBidi"/>
      <w:szCs w:val="20"/>
    </w:rPr>
  </w:style>
  <w:style w:type="paragraph" w:styleId="Funotentext">
    <w:name w:val="footnote text"/>
    <w:basedOn w:val="Standard"/>
    <w:link w:val="FunotentextZchn"/>
    <w:uiPriority w:val="99"/>
    <w:semiHidden/>
    <w:unhideWhenUsed/>
    <w:rsid w:val="00CC3A7F"/>
    <w:pPr>
      <w:spacing w:after="0"/>
    </w:pPr>
    <w:rPr>
      <w:szCs w:val="20"/>
    </w:rPr>
  </w:style>
  <w:style w:type="character" w:customStyle="1" w:styleId="FunotentextZchn">
    <w:name w:val="Fußnotentext Zchn"/>
    <w:basedOn w:val="Absatz-Standardschriftart"/>
    <w:link w:val="Funotentext"/>
    <w:uiPriority w:val="99"/>
    <w:semiHidden/>
    <w:rsid w:val="00CC3A7F"/>
    <w:rPr>
      <w:szCs w:val="20"/>
    </w:rPr>
  </w:style>
  <w:style w:type="character" w:styleId="HTMLCode">
    <w:name w:val="HTML Code"/>
    <w:basedOn w:val="Absatz-Standardschriftart"/>
    <w:uiPriority w:val="99"/>
    <w:semiHidden/>
    <w:unhideWhenUsed/>
    <w:rsid w:val="00CC3A7F"/>
    <w:rPr>
      <w:rFonts w:ascii="Consolas" w:hAnsi="Consolas"/>
      <w:sz w:val="22"/>
      <w:szCs w:val="20"/>
    </w:rPr>
  </w:style>
  <w:style w:type="character" w:styleId="HTMLTastatur">
    <w:name w:val="HTML Keyboard"/>
    <w:basedOn w:val="Absatz-Standardschriftart"/>
    <w:uiPriority w:val="99"/>
    <w:semiHidden/>
    <w:unhideWhenUsed/>
    <w:rsid w:val="00CC3A7F"/>
    <w:rPr>
      <w:rFonts w:ascii="Consolas" w:hAnsi="Consolas"/>
      <w:sz w:val="22"/>
      <w:szCs w:val="20"/>
    </w:rPr>
  </w:style>
  <w:style w:type="paragraph" w:styleId="HTMLVorformatiert">
    <w:name w:val="HTML Preformatted"/>
    <w:basedOn w:val="Standard"/>
    <w:link w:val="HTMLVorformatiertZchn"/>
    <w:uiPriority w:val="99"/>
    <w:semiHidden/>
    <w:unhideWhenUsed/>
    <w:rsid w:val="00CC3A7F"/>
    <w:pPr>
      <w:spacing w:after="0"/>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CC3A7F"/>
    <w:rPr>
      <w:rFonts w:ascii="Consolas" w:hAnsi="Consolas"/>
      <w:szCs w:val="20"/>
    </w:rPr>
  </w:style>
  <w:style w:type="character" w:styleId="HTMLSchreibmaschine">
    <w:name w:val="HTML Typewriter"/>
    <w:basedOn w:val="Absatz-Standardschriftart"/>
    <w:uiPriority w:val="99"/>
    <w:semiHidden/>
    <w:unhideWhenUsed/>
    <w:rsid w:val="00CC3A7F"/>
    <w:rPr>
      <w:rFonts w:ascii="Consolas" w:hAnsi="Consolas"/>
      <w:sz w:val="22"/>
      <w:szCs w:val="20"/>
    </w:rPr>
  </w:style>
  <w:style w:type="paragraph" w:styleId="Makrotext">
    <w:name w:val="macro"/>
    <w:link w:val="MakrotextZchn"/>
    <w:uiPriority w:val="99"/>
    <w:semiHidden/>
    <w:unhideWhenUsed/>
    <w:rsid w:val="00CC3A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Zchn">
    <w:name w:val="Makrotext Zchn"/>
    <w:basedOn w:val="Absatz-Standardschriftart"/>
    <w:link w:val="Makrotext"/>
    <w:uiPriority w:val="99"/>
    <w:semiHidden/>
    <w:rsid w:val="00CC3A7F"/>
    <w:rPr>
      <w:rFonts w:ascii="Consolas" w:hAnsi="Consolas"/>
      <w:szCs w:val="20"/>
    </w:rPr>
  </w:style>
  <w:style w:type="paragraph" w:styleId="NurText">
    <w:name w:val="Plain Text"/>
    <w:basedOn w:val="Standard"/>
    <w:link w:val="NurTextZchn"/>
    <w:uiPriority w:val="99"/>
    <w:semiHidden/>
    <w:unhideWhenUsed/>
    <w:rsid w:val="00CC3A7F"/>
    <w:pPr>
      <w:spacing w:after="0"/>
    </w:pPr>
    <w:rPr>
      <w:rFonts w:ascii="Consolas" w:hAnsi="Consolas"/>
      <w:szCs w:val="21"/>
    </w:rPr>
  </w:style>
  <w:style w:type="character" w:customStyle="1" w:styleId="NurTextZchn">
    <w:name w:val="Nur Text Zchn"/>
    <w:basedOn w:val="Absatz-Standardschriftart"/>
    <w:link w:val="NurText"/>
    <w:uiPriority w:val="99"/>
    <w:semiHidden/>
    <w:rsid w:val="00CC3A7F"/>
    <w:rPr>
      <w:rFonts w:ascii="Consolas" w:hAnsi="Consolas"/>
      <w:szCs w:val="21"/>
    </w:rPr>
  </w:style>
  <w:style w:type="character" w:styleId="Hyperlink">
    <w:name w:val="Hyperlink"/>
    <w:uiPriority w:val="99"/>
    <w:unhideWhenUsed/>
    <w:qFormat/>
    <w:rsid w:val="00093753"/>
    <w:rPr>
      <w:rFonts w:ascii="Roboto" w:hAnsi="Roboto"/>
      <w:b w:val="0"/>
      <w:i w:val="0"/>
      <w:color w:val="A54657"/>
      <w:sz w:val="22"/>
      <w:u w:val="single"/>
    </w:rPr>
  </w:style>
  <w:style w:type="table" w:styleId="TabellemithellemGitternetz">
    <w:name w:val="Grid Table Light"/>
    <w:basedOn w:val="NormaleTabelle"/>
    <w:uiPriority w:val="40"/>
    <w:rsid w:val="00D073AF"/>
    <w:pPr>
      <w:spacing w:after="0" w:line="240" w:lineRule="auto"/>
    </w:pPr>
    <w:rPr>
      <w:color w:val="auto"/>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Zelle">
    <w:name w:val="Tabelle Zelle"/>
    <w:basedOn w:val="Standard"/>
    <w:link w:val="TabelleZelleZchn"/>
    <w:autoRedefine/>
    <w:qFormat/>
    <w:rsid w:val="00093753"/>
    <w:pPr>
      <w:spacing w:before="40" w:after="40"/>
    </w:pPr>
    <w:rPr>
      <w:color w:val="000000" w:themeColor="text1"/>
      <w:sz w:val="20"/>
      <w:lang w:eastAsia="en-US"/>
    </w:rPr>
  </w:style>
  <w:style w:type="paragraph" w:customStyle="1" w:styleId="TabelleAnmerkung">
    <w:name w:val="Tabelle Anmerkung"/>
    <w:basedOn w:val="TabelleZelle"/>
    <w:link w:val="TabelleAnmerkungZchn"/>
    <w:qFormat/>
    <w:rsid w:val="00D073AF"/>
    <w:rPr>
      <w:sz w:val="18"/>
    </w:rPr>
  </w:style>
  <w:style w:type="paragraph" w:customStyle="1" w:styleId="Tabelleberschrift">
    <w:name w:val="Tabelle Überschrift"/>
    <w:basedOn w:val="TabelleZelle"/>
    <w:link w:val="TabelleberschriftZchn"/>
    <w:autoRedefine/>
    <w:qFormat/>
    <w:rsid w:val="008662AB"/>
    <w:pPr>
      <w:spacing w:after="80"/>
    </w:pPr>
    <w:rPr>
      <w:b/>
    </w:rPr>
  </w:style>
  <w:style w:type="character" w:customStyle="1" w:styleId="TabelleZelleZchn">
    <w:name w:val="Tabelle Zelle Zchn"/>
    <w:basedOn w:val="Absatz-Standardschriftart"/>
    <w:link w:val="TabelleZelle"/>
    <w:rsid w:val="00093753"/>
    <w:rPr>
      <w:rFonts w:ascii="Roboto" w:hAnsi="Roboto"/>
      <w:color w:val="000000" w:themeColor="text1"/>
      <w:sz w:val="20"/>
      <w:lang w:eastAsia="en-US"/>
    </w:rPr>
  </w:style>
  <w:style w:type="character" w:customStyle="1" w:styleId="TabelleAnmerkungZchn">
    <w:name w:val="Tabelle Anmerkung Zchn"/>
    <w:basedOn w:val="TabelleZelleZchn"/>
    <w:link w:val="TabelleAnmerkung"/>
    <w:rsid w:val="00D073AF"/>
    <w:rPr>
      <w:rFonts w:ascii="TheSans UHH" w:hAnsi="TheSans UHH"/>
      <w:color w:val="auto"/>
      <w:sz w:val="18"/>
      <w:lang w:eastAsia="en-US"/>
    </w:rPr>
  </w:style>
  <w:style w:type="character" w:customStyle="1" w:styleId="TabelleberschriftZchn">
    <w:name w:val="Tabelle Überschrift Zchn"/>
    <w:basedOn w:val="TabelleZelleZchn"/>
    <w:link w:val="Tabelleberschrift"/>
    <w:rsid w:val="008662AB"/>
    <w:rPr>
      <w:rFonts w:ascii="Roboto" w:hAnsi="Roboto"/>
      <w:b/>
      <w:color w:val="000000" w:themeColor="text1"/>
      <w:sz w:val="20"/>
      <w:lang w:eastAsia="en-US"/>
    </w:rPr>
  </w:style>
  <w:style w:type="table" w:styleId="EinfacheTabelle1">
    <w:name w:val="Plain Table 1"/>
    <w:basedOn w:val="NormaleTabelle"/>
    <w:uiPriority w:val="41"/>
    <w:rsid w:val="004231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nabsatz">
    <w:name w:val="List Paragraph"/>
    <w:basedOn w:val="Standard"/>
    <w:uiPriority w:val="34"/>
    <w:qFormat/>
    <w:rsid w:val="00E64192"/>
    <w:pPr>
      <w:spacing w:after="0"/>
      <w:ind w:left="720"/>
    </w:pPr>
    <w:rPr>
      <w:rFonts w:ascii="Calibri" w:hAnsi="Calibri" w:cs="Calibri"/>
      <w:color w:val="auto"/>
      <w:lang w:eastAsia="de-DE"/>
    </w:rPr>
  </w:style>
  <w:style w:type="table" w:styleId="Gitternetztabelle5dunkelAkzent2">
    <w:name w:val="Grid Table 5 Dark Accent 2"/>
    <w:basedOn w:val="NormaleTabelle"/>
    <w:uiPriority w:val="50"/>
    <w:rsid w:val="000D48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5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B9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B9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B9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B97" w:themeFill="accent2"/>
      </w:tcPr>
    </w:tblStylePr>
    <w:tblStylePr w:type="band1Vert">
      <w:tblPr/>
      <w:tcPr>
        <w:shd w:val="clear" w:color="auto" w:fill="B1CBDA" w:themeFill="accent2" w:themeFillTint="66"/>
      </w:tcPr>
    </w:tblStylePr>
    <w:tblStylePr w:type="band1Horz">
      <w:tblPr/>
      <w:tcPr>
        <w:shd w:val="clear" w:color="auto" w:fill="B1CBDA" w:themeFill="accent2" w:themeFillTint="66"/>
      </w:tcPr>
    </w:tblStylePr>
  </w:style>
  <w:style w:type="character" w:styleId="Funotenzeichen">
    <w:name w:val="footnote reference"/>
    <w:basedOn w:val="Absatz-Standardschriftart"/>
    <w:uiPriority w:val="99"/>
    <w:semiHidden/>
    <w:unhideWhenUsed/>
    <w:rsid w:val="00E76304"/>
    <w:rPr>
      <w:vertAlign w:val="superscript"/>
    </w:rPr>
  </w:style>
  <w:style w:type="paragraph" w:styleId="Verzeichnis1">
    <w:name w:val="toc 1"/>
    <w:basedOn w:val="Standard"/>
    <w:next w:val="Standard"/>
    <w:autoRedefine/>
    <w:uiPriority w:val="39"/>
    <w:unhideWhenUsed/>
    <w:rsid w:val="00FB08DB"/>
    <w:pPr>
      <w:spacing w:after="100"/>
    </w:pPr>
  </w:style>
  <w:style w:type="paragraph" w:styleId="Verzeichnis2">
    <w:name w:val="toc 2"/>
    <w:basedOn w:val="Standard"/>
    <w:next w:val="Standard"/>
    <w:autoRedefine/>
    <w:uiPriority w:val="39"/>
    <w:unhideWhenUsed/>
    <w:rsid w:val="00FB08DB"/>
    <w:pPr>
      <w:spacing w:after="100"/>
      <w:ind w:left="220"/>
    </w:pPr>
  </w:style>
  <w:style w:type="paragraph" w:styleId="Verzeichnis3">
    <w:name w:val="toc 3"/>
    <w:basedOn w:val="Standard"/>
    <w:next w:val="Standard"/>
    <w:autoRedefine/>
    <w:uiPriority w:val="39"/>
    <w:unhideWhenUsed/>
    <w:rsid w:val="00FB08DB"/>
    <w:pPr>
      <w:spacing w:after="100"/>
      <w:ind w:left="440"/>
    </w:pPr>
  </w:style>
  <w:style w:type="paragraph" w:styleId="berarbeitung">
    <w:name w:val="Revision"/>
    <w:hidden/>
    <w:uiPriority w:val="99"/>
    <w:semiHidden/>
    <w:rsid w:val="00BC0AD0"/>
    <w:pPr>
      <w:spacing w:after="0" w:line="240" w:lineRule="auto"/>
    </w:pPr>
  </w:style>
  <w:style w:type="character" w:styleId="Seitenzahl">
    <w:name w:val="page number"/>
    <w:basedOn w:val="Absatz-Standardschriftart"/>
    <w:uiPriority w:val="99"/>
    <w:semiHidden/>
    <w:unhideWhenUsed/>
    <w:rsid w:val="000F5CAE"/>
  </w:style>
  <w:style w:type="paragraph" w:styleId="Textkrper">
    <w:name w:val="Body Text"/>
    <w:basedOn w:val="Standard"/>
    <w:link w:val="TextkrperZchn"/>
    <w:uiPriority w:val="99"/>
    <w:unhideWhenUsed/>
    <w:rsid w:val="0012548B"/>
    <w:pPr>
      <w:spacing w:after="120"/>
    </w:pPr>
  </w:style>
  <w:style w:type="character" w:customStyle="1" w:styleId="TextkrperZchn">
    <w:name w:val="Textkörper Zchn"/>
    <w:basedOn w:val="Absatz-Standardschriftart"/>
    <w:link w:val="Textkrper"/>
    <w:uiPriority w:val="99"/>
    <w:rsid w:val="0012548B"/>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4973">
      <w:bodyDiv w:val="1"/>
      <w:marLeft w:val="0"/>
      <w:marRight w:val="0"/>
      <w:marTop w:val="0"/>
      <w:marBottom w:val="0"/>
      <w:divBdr>
        <w:top w:val="none" w:sz="0" w:space="0" w:color="auto"/>
        <w:left w:val="none" w:sz="0" w:space="0" w:color="auto"/>
        <w:bottom w:val="none" w:sz="0" w:space="0" w:color="auto"/>
        <w:right w:val="none" w:sz="0" w:space="0" w:color="auto"/>
      </w:divBdr>
      <w:divsChild>
        <w:div w:id="120998672">
          <w:marLeft w:val="547"/>
          <w:marRight w:val="0"/>
          <w:marTop w:val="0"/>
          <w:marBottom w:val="0"/>
          <w:divBdr>
            <w:top w:val="none" w:sz="0" w:space="0" w:color="auto"/>
            <w:left w:val="none" w:sz="0" w:space="0" w:color="auto"/>
            <w:bottom w:val="none" w:sz="0" w:space="0" w:color="auto"/>
            <w:right w:val="none" w:sz="0" w:space="0" w:color="auto"/>
          </w:divBdr>
        </w:div>
        <w:div w:id="559634760">
          <w:marLeft w:val="547"/>
          <w:marRight w:val="0"/>
          <w:marTop w:val="0"/>
          <w:marBottom w:val="0"/>
          <w:divBdr>
            <w:top w:val="none" w:sz="0" w:space="0" w:color="auto"/>
            <w:left w:val="none" w:sz="0" w:space="0" w:color="auto"/>
            <w:bottom w:val="none" w:sz="0" w:space="0" w:color="auto"/>
            <w:right w:val="none" w:sz="0" w:space="0" w:color="auto"/>
          </w:divBdr>
        </w:div>
        <w:div w:id="1003435456">
          <w:marLeft w:val="547"/>
          <w:marRight w:val="0"/>
          <w:marTop w:val="0"/>
          <w:marBottom w:val="0"/>
          <w:divBdr>
            <w:top w:val="none" w:sz="0" w:space="0" w:color="auto"/>
            <w:left w:val="none" w:sz="0" w:space="0" w:color="auto"/>
            <w:bottom w:val="none" w:sz="0" w:space="0" w:color="auto"/>
            <w:right w:val="none" w:sz="0" w:space="0" w:color="auto"/>
          </w:divBdr>
        </w:div>
      </w:divsChild>
    </w:div>
    <w:div w:id="377096340">
      <w:bodyDiv w:val="1"/>
      <w:marLeft w:val="0"/>
      <w:marRight w:val="0"/>
      <w:marTop w:val="0"/>
      <w:marBottom w:val="0"/>
      <w:divBdr>
        <w:top w:val="none" w:sz="0" w:space="0" w:color="auto"/>
        <w:left w:val="none" w:sz="0" w:space="0" w:color="auto"/>
        <w:bottom w:val="none" w:sz="0" w:space="0" w:color="auto"/>
        <w:right w:val="none" w:sz="0" w:space="0" w:color="auto"/>
      </w:divBdr>
    </w:div>
    <w:div w:id="483858168">
      <w:bodyDiv w:val="1"/>
      <w:marLeft w:val="0"/>
      <w:marRight w:val="0"/>
      <w:marTop w:val="0"/>
      <w:marBottom w:val="0"/>
      <w:divBdr>
        <w:top w:val="none" w:sz="0" w:space="0" w:color="auto"/>
        <w:left w:val="none" w:sz="0" w:space="0" w:color="auto"/>
        <w:bottom w:val="none" w:sz="0" w:space="0" w:color="auto"/>
        <w:right w:val="none" w:sz="0" w:space="0" w:color="auto"/>
      </w:divBdr>
      <w:divsChild>
        <w:div w:id="485778785">
          <w:marLeft w:val="547"/>
          <w:marRight w:val="0"/>
          <w:marTop w:val="0"/>
          <w:marBottom w:val="0"/>
          <w:divBdr>
            <w:top w:val="none" w:sz="0" w:space="0" w:color="auto"/>
            <w:left w:val="none" w:sz="0" w:space="0" w:color="auto"/>
            <w:bottom w:val="none" w:sz="0" w:space="0" w:color="auto"/>
            <w:right w:val="none" w:sz="0" w:space="0" w:color="auto"/>
          </w:divBdr>
        </w:div>
        <w:div w:id="525093967">
          <w:marLeft w:val="547"/>
          <w:marRight w:val="0"/>
          <w:marTop w:val="0"/>
          <w:marBottom w:val="0"/>
          <w:divBdr>
            <w:top w:val="none" w:sz="0" w:space="0" w:color="auto"/>
            <w:left w:val="none" w:sz="0" w:space="0" w:color="auto"/>
            <w:bottom w:val="none" w:sz="0" w:space="0" w:color="auto"/>
            <w:right w:val="none" w:sz="0" w:space="0" w:color="auto"/>
          </w:divBdr>
        </w:div>
      </w:divsChild>
    </w:div>
    <w:div w:id="603732512">
      <w:bodyDiv w:val="1"/>
      <w:marLeft w:val="0"/>
      <w:marRight w:val="0"/>
      <w:marTop w:val="0"/>
      <w:marBottom w:val="0"/>
      <w:divBdr>
        <w:top w:val="none" w:sz="0" w:space="0" w:color="auto"/>
        <w:left w:val="none" w:sz="0" w:space="0" w:color="auto"/>
        <w:bottom w:val="none" w:sz="0" w:space="0" w:color="auto"/>
        <w:right w:val="none" w:sz="0" w:space="0" w:color="auto"/>
      </w:divBdr>
      <w:divsChild>
        <w:div w:id="1445883403">
          <w:marLeft w:val="547"/>
          <w:marRight w:val="0"/>
          <w:marTop w:val="0"/>
          <w:marBottom w:val="0"/>
          <w:divBdr>
            <w:top w:val="none" w:sz="0" w:space="0" w:color="auto"/>
            <w:left w:val="none" w:sz="0" w:space="0" w:color="auto"/>
            <w:bottom w:val="none" w:sz="0" w:space="0" w:color="auto"/>
            <w:right w:val="none" w:sz="0" w:space="0" w:color="auto"/>
          </w:divBdr>
        </w:div>
        <w:div w:id="347219141">
          <w:marLeft w:val="547"/>
          <w:marRight w:val="0"/>
          <w:marTop w:val="0"/>
          <w:marBottom w:val="0"/>
          <w:divBdr>
            <w:top w:val="none" w:sz="0" w:space="0" w:color="auto"/>
            <w:left w:val="none" w:sz="0" w:space="0" w:color="auto"/>
            <w:bottom w:val="none" w:sz="0" w:space="0" w:color="auto"/>
            <w:right w:val="none" w:sz="0" w:space="0" w:color="auto"/>
          </w:divBdr>
        </w:div>
      </w:divsChild>
    </w:div>
    <w:div w:id="873930746">
      <w:bodyDiv w:val="1"/>
      <w:marLeft w:val="0"/>
      <w:marRight w:val="0"/>
      <w:marTop w:val="0"/>
      <w:marBottom w:val="0"/>
      <w:divBdr>
        <w:top w:val="none" w:sz="0" w:space="0" w:color="auto"/>
        <w:left w:val="none" w:sz="0" w:space="0" w:color="auto"/>
        <w:bottom w:val="none" w:sz="0" w:space="0" w:color="auto"/>
        <w:right w:val="none" w:sz="0" w:space="0" w:color="auto"/>
      </w:divBdr>
      <w:divsChild>
        <w:div w:id="256133765">
          <w:marLeft w:val="547"/>
          <w:marRight w:val="0"/>
          <w:marTop w:val="0"/>
          <w:marBottom w:val="0"/>
          <w:divBdr>
            <w:top w:val="none" w:sz="0" w:space="0" w:color="auto"/>
            <w:left w:val="none" w:sz="0" w:space="0" w:color="auto"/>
            <w:bottom w:val="none" w:sz="0" w:space="0" w:color="auto"/>
            <w:right w:val="none" w:sz="0" w:space="0" w:color="auto"/>
          </w:divBdr>
        </w:div>
        <w:div w:id="339703541">
          <w:marLeft w:val="547"/>
          <w:marRight w:val="0"/>
          <w:marTop w:val="0"/>
          <w:marBottom w:val="0"/>
          <w:divBdr>
            <w:top w:val="none" w:sz="0" w:space="0" w:color="auto"/>
            <w:left w:val="none" w:sz="0" w:space="0" w:color="auto"/>
            <w:bottom w:val="none" w:sz="0" w:space="0" w:color="auto"/>
            <w:right w:val="none" w:sz="0" w:space="0" w:color="auto"/>
          </w:divBdr>
        </w:div>
      </w:divsChild>
    </w:div>
    <w:div w:id="1850752060">
      <w:bodyDiv w:val="1"/>
      <w:marLeft w:val="0"/>
      <w:marRight w:val="0"/>
      <w:marTop w:val="0"/>
      <w:marBottom w:val="0"/>
      <w:divBdr>
        <w:top w:val="none" w:sz="0" w:space="0" w:color="auto"/>
        <w:left w:val="none" w:sz="0" w:space="0" w:color="auto"/>
        <w:bottom w:val="none" w:sz="0" w:space="0" w:color="auto"/>
        <w:right w:val="none" w:sz="0" w:space="0" w:color="auto"/>
      </w:divBdr>
      <w:divsChild>
        <w:div w:id="3872290">
          <w:marLeft w:val="547"/>
          <w:marRight w:val="0"/>
          <w:marTop w:val="0"/>
          <w:marBottom w:val="0"/>
          <w:divBdr>
            <w:top w:val="none" w:sz="0" w:space="0" w:color="auto"/>
            <w:left w:val="none" w:sz="0" w:space="0" w:color="auto"/>
            <w:bottom w:val="none" w:sz="0" w:space="0" w:color="auto"/>
            <w:right w:val="none" w:sz="0" w:space="0" w:color="auto"/>
          </w:divBdr>
        </w:div>
        <w:div w:id="13408903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2A2A2A"/>
      </a:dk2>
      <a:lt2>
        <a:srgbClr val="F9F4EE"/>
      </a:lt2>
      <a:accent1>
        <a:srgbClr val="E09B3B"/>
      </a:accent1>
      <a:accent2>
        <a:srgbClr val="487B97"/>
      </a:accent2>
      <a:accent3>
        <a:srgbClr val="847B97"/>
      </a:accent3>
      <a:accent4>
        <a:srgbClr val="D96362"/>
      </a:accent4>
      <a:accent5>
        <a:srgbClr val="2B8073"/>
      </a:accent5>
      <a:accent6>
        <a:srgbClr val="B09C7D"/>
      </a:accent6>
      <a:hlink>
        <a:srgbClr val="847B97"/>
      </a:hlink>
      <a:folHlink>
        <a:srgbClr val="487B97"/>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bbc0ab-fc73-4d9f-8636-71eb01b7a13b">
      <UserInfo>
        <DisplayName/>
        <AccountId xsi:nil="true"/>
        <AccountType/>
      </UserInfo>
    </SharedWithUsers>
    <lcf76f155ced4ddcb4097134ff3c332f xmlns="82632abf-aec6-4533-9d91-41e5a0b360a9">
      <Terms xmlns="http://schemas.microsoft.com/office/infopath/2007/PartnerControls"/>
    </lcf76f155ced4ddcb4097134ff3c332f>
    <TaxCatchAll xmlns="acbbc0ab-fc73-4d9f-8636-71eb01b7a1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6914ACABA75F49B23D13959185E7F0" ma:contentTypeVersion="17" ma:contentTypeDescription="Ein neues Dokument erstellen." ma:contentTypeScope="" ma:versionID="f88708066b264c6782faaf3266e4a212">
  <xsd:schema xmlns:xsd="http://www.w3.org/2001/XMLSchema" xmlns:xs="http://www.w3.org/2001/XMLSchema" xmlns:p="http://schemas.microsoft.com/office/2006/metadata/properties" xmlns:ns2="acbbc0ab-fc73-4d9f-8636-71eb01b7a13b" xmlns:ns3="82632abf-aec6-4533-9d91-41e5a0b360a9" targetNamespace="http://schemas.microsoft.com/office/2006/metadata/properties" ma:root="true" ma:fieldsID="d6719d055c6f6e23a5b1ceb7314d5228" ns2:_="" ns3:_="">
    <xsd:import namespace="acbbc0ab-fc73-4d9f-8636-71eb01b7a13b"/>
    <xsd:import namespace="82632abf-aec6-4533-9d91-41e5a0b360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bc0ab-fc73-4d9f-8636-71eb01b7a13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b41dc82-84f5-44e9-8d45-3a00d057e4fe}" ma:internalName="TaxCatchAll" ma:showField="CatchAllData" ma:web="acbbc0ab-fc73-4d9f-8636-71eb01b7a1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632abf-aec6-4533-9d91-41e5a0b360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826b606-b230-42e9-b894-d0b9337a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76AE3-171D-4193-BBCD-38F998C8BD16}">
  <ds:schemaRefs>
    <ds:schemaRef ds:uri="http://schemas.microsoft.com/office/2006/metadata/properties"/>
    <ds:schemaRef ds:uri="http://schemas.microsoft.com/office/infopath/2007/PartnerControls"/>
    <ds:schemaRef ds:uri="acbbc0ab-fc73-4d9f-8636-71eb01b7a13b"/>
    <ds:schemaRef ds:uri="82632abf-aec6-4533-9d91-41e5a0b360a9"/>
  </ds:schemaRefs>
</ds:datastoreItem>
</file>

<file path=customXml/itemProps2.xml><?xml version="1.0" encoding="utf-8"?>
<ds:datastoreItem xmlns:ds="http://schemas.openxmlformats.org/officeDocument/2006/customXml" ds:itemID="{06178A32-7B76-4041-8F42-82A3EADB3745}">
  <ds:schemaRefs>
    <ds:schemaRef ds:uri="http://schemas.microsoft.com/sharepoint/v3/contenttype/forms"/>
  </ds:schemaRefs>
</ds:datastoreItem>
</file>

<file path=customXml/itemProps3.xml><?xml version="1.0" encoding="utf-8"?>
<ds:datastoreItem xmlns:ds="http://schemas.openxmlformats.org/officeDocument/2006/customXml" ds:itemID="{9B3AFB86-7CA7-46EA-8BDF-5528BA4F9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bc0ab-fc73-4d9f-8636-71eb01b7a13b"/>
    <ds:schemaRef ds:uri="82632abf-aec6-4533-9d91-41e5a0b3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3DC34-E5FB-4DAC-8E20-5AA9348F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1215</Words>
  <Characters>7660</Characters>
  <Application>Microsoft Office Word</Application>
  <DocSecurity>8</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2026-06-18T11:59:00Z</dcterms:created>
  <dcterms:modified xsi:type="dcterms:W3CDTF">2026-06-18T14:36:00Z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0x010100376914ACABA75F49B23D13959185E7F0</vt:lpwstr>
  </property>
  <property fmtid="{D5CDD505-2E9C-101B-9397-08002B2CF9AE}" pid="5" name="AssetID">
    <vt:lpwstr>TF10002028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